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112D" w:rsidRPr="002F112D" w:rsidRDefault="002F112D" w:rsidP="002F112D">
      <w:pPr>
        <w:numPr>
          <w:ilvl w:val="0"/>
          <w:numId w:val="1"/>
        </w:numPr>
        <w:pBdr>
          <w:bottom w:val="single" w:sz="6" w:space="0" w:color="DDDDDD"/>
        </w:pBdr>
        <w:shd w:val="clear" w:color="auto" w:fill="F9FBFB"/>
        <w:spacing w:before="100" w:beforeAutospacing="1" w:after="100" w:afterAutospacing="1" w:line="240" w:lineRule="auto"/>
        <w:ind w:left="0"/>
        <w:rPr>
          <w:rFonts w:ascii="RF Dewi" w:eastAsia="Times New Roman" w:hAnsi="RF Dewi" w:cs="Times New Roman"/>
          <w:color w:val="202020"/>
          <w:spacing w:val="2"/>
          <w:sz w:val="24"/>
          <w:szCs w:val="24"/>
          <w:lang w:eastAsia="ru-RU"/>
        </w:rPr>
      </w:pPr>
      <w:r w:rsidRPr="002F112D">
        <w:rPr>
          <w:rFonts w:ascii="RF Dewi" w:eastAsia="Times New Roman" w:hAnsi="RF Dewi" w:cs="Times New Roman"/>
          <w:color w:val="202020"/>
          <w:spacing w:val="2"/>
          <w:sz w:val="24"/>
          <w:szCs w:val="24"/>
          <w:lang w:eastAsia="ru-RU"/>
        </w:rPr>
        <w:fldChar w:fldCharType="begin"/>
      </w:r>
      <w:r w:rsidRPr="002F112D">
        <w:rPr>
          <w:rFonts w:ascii="RF Dewi" w:eastAsia="Times New Roman" w:hAnsi="RF Dewi" w:cs="Times New Roman"/>
          <w:color w:val="202020"/>
          <w:spacing w:val="2"/>
          <w:sz w:val="24"/>
          <w:szCs w:val="24"/>
          <w:lang w:eastAsia="ru-RU"/>
        </w:rPr>
        <w:instrText xml:space="preserve"> HYPERLINK "https://transstroybank.ru/o-banke/raskrytie-informatsii/" </w:instrText>
      </w:r>
      <w:r w:rsidRPr="002F112D">
        <w:rPr>
          <w:rFonts w:ascii="RF Dewi" w:eastAsia="Times New Roman" w:hAnsi="RF Dewi" w:cs="Times New Roman"/>
          <w:color w:val="202020"/>
          <w:spacing w:val="2"/>
          <w:sz w:val="24"/>
          <w:szCs w:val="24"/>
          <w:lang w:eastAsia="ru-RU"/>
        </w:rPr>
        <w:fldChar w:fldCharType="separate"/>
      </w:r>
      <w:r w:rsidRPr="002F112D">
        <w:rPr>
          <w:rFonts w:ascii="RF Dewi" w:eastAsia="Times New Roman" w:hAnsi="RF Dewi" w:cs="Times New Roman"/>
          <w:caps/>
          <w:color w:val="00345E"/>
          <w:spacing w:val="2"/>
          <w:sz w:val="30"/>
          <w:szCs w:val="30"/>
          <w:lang w:eastAsia="ru-RU"/>
        </w:rPr>
        <w:t>Раскрытие информации АКБ «Трансстройбанк» (АО) как профессиональным участником рынка ценных бумаг</w:t>
      </w:r>
      <w:bookmarkStart w:id="0" w:name="_GoBack"/>
      <w:bookmarkEnd w:id="0"/>
      <w:r w:rsidRPr="002F112D">
        <w:rPr>
          <w:rFonts w:ascii="RF Dewi" w:eastAsia="Times New Roman" w:hAnsi="RF Dewi" w:cs="Times New Roman"/>
          <w:color w:val="202020"/>
          <w:spacing w:val="2"/>
          <w:sz w:val="24"/>
          <w:szCs w:val="24"/>
          <w:lang w:eastAsia="ru-RU"/>
        </w:rPr>
        <w:fldChar w:fldCharType="end"/>
      </w:r>
    </w:p>
    <w:p w:rsidR="002F112D" w:rsidRPr="002F112D" w:rsidRDefault="002F112D" w:rsidP="002F112D">
      <w:pPr>
        <w:pBdr>
          <w:bottom w:val="single" w:sz="6" w:space="0" w:color="DDDDDD"/>
        </w:pBdr>
        <w:shd w:val="clear" w:color="auto" w:fill="F9FBFB"/>
        <w:spacing w:before="150" w:after="150" w:line="240" w:lineRule="auto"/>
        <w:rPr>
          <w:rFonts w:ascii="RF Dewi" w:eastAsia="Times New Roman" w:hAnsi="RF Dewi" w:cs="Times New Roman"/>
          <w:color w:val="202020"/>
          <w:spacing w:val="2"/>
          <w:sz w:val="24"/>
          <w:szCs w:val="24"/>
          <w:lang w:eastAsia="ru-RU"/>
        </w:rPr>
      </w:pPr>
      <w:r w:rsidRPr="002F112D">
        <w:rPr>
          <w:rFonts w:ascii="RF Dewi" w:eastAsia="Times New Roman" w:hAnsi="RF Dewi" w:cs="Times New Roman"/>
          <w:color w:val="202020"/>
          <w:spacing w:val="2"/>
          <w:sz w:val="24"/>
          <w:szCs w:val="24"/>
          <w:lang w:eastAsia="ru-RU"/>
        </w:rPr>
        <w:t>Раскрытие информации АКБ «</w:t>
      </w:r>
      <w:proofErr w:type="spellStart"/>
      <w:r w:rsidRPr="002F112D">
        <w:rPr>
          <w:rFonts w:ascii="RF Dewi" w:eastAsia="Times New Roman" w:hAnsi="RF Dewi" w:cs="Times New Roman"/>
          <w:color w:val="202020"/>
          <w:spacing w:val="2"/>
          <w:sz w:val="24"/>
          <w:szCs w:val="24"/>
          <w:lang w:eastAsia="ru-RU"/>
        </w:rPr>
        <w:t>Трансстройбанк</w:t>
      </w:r>
      <w:proofErr w:type="spellEnd"/>
      <w:r w:rsidRPr="002F112D">
        <w:rPr>
          <w:rFonts w:ascii="RF Dewi" w:eastAsia="Times New Roman" w:hAnsi="RF Dewi" w:cs="Times New Roman"/>
          <w:color w:val="202020"/>
          <w:spacing w:val="2"/>
          <w:sz w:val="24"/>
          <w:szCs w:val="24"/>
          <w:lang w:eastAsia="ru-RU"/>
        </w:rPr>
        <w:t>» (АО) как профессиональным участником рынка ценных бумаг.</w:t>
      </w:r>
    </w:p>
    <w:p w:rsidR="002F112D" w:rsidRPr="002F112D" w:rsidRDefault="002F112D" w:rsidP="002F112D">
      <w:pPr>
        <w:pBdr>
          <w:bottom w:val="single" w:sz="6" w:space="0" w:color="DDDDDD"/>
        </w:pBdr>
        <w:shd w:val="clear" w:color="auto" w:fill="F9FBFB"/>
        <w:spacing w:before="150" w:after="150" w:line="240" w:lineRule="auto"/>
        <w:rPr>
          <w:rFonts w:ascii="RF Dewi" w:eastAsia="Times New Roman" w:hAnsi="RF Dewi" w:cs="Times New Roman"/>
          <w:color w:val="202020"/>
          <w:spacing w:val="2"/>
          <w:sz w:val="24"/>
          <w:szCs w:val="24"/>
          <w:lang w:eastAsia="ru-RU"/>
        </w:rPr>
      </w:pPr>
      <w:r w:rsidRPr="002F112D">
        <w:rPr>
          <w:rFonts w:ascii="RF Dewi" w:eastAsia="Times New Roman" w:hAnsi="RF Dewi" w:cs="Times New Roman"/>
          <w:color w:val="202020"/>
          <w:spacing w:val="2"/>
          <w:sz w:val="24"/>
          <w:szCs w:val="24"/>
          <w:lang w:eastAsia="ru-RU"/>
        </w:rPr>
        <w:t> </w:t>
      </w:r>
    </w:p>
    <w:p w:rsidR="002F112D" w:rsidRPr="002F112D" w:rsidRDefault="002F112D" w:rsidP="002F112D">
      <w:pPr>
        <w:pBdr>
          <w:bottom w:val="single" w:sz="6" w:space="0" w:color="DDDDDD"/>
        </w:pBdr>
        <w:shd w:val="clear" w:color="auto" w:fill="F9FBFB"/>
        <w:spacing w:before="150" w:after="150" w:line="240" w:lineRule="auto"/>
        <w:rPr>
          <w:rFonts w:ascii="RF Dewi" w:eastAsia="Times New Roman" w:hAnsi="RF Dewi" w:cs="Times New Roman"/>
          <w:color w:val="202020"/>
          <w:spacing w:val="2"/>
          <w:sz w:val="24"/>
          <w:szCs w:val="24"/>
          <w:lang w:eastAsia="ru-RU"/>
        </w:rPr>
      </w:pPr>
      <w:r w:rsidRPr="002F112D">
        <w:rPr>
          <w:rFonts w:ascii="RF Dewi" w:eastAsia="Times New Roman" w:hAnsi="RF Dewi" w:cs="Times New Roman"/>
          <w:color w:val="202020"/>
          <w:spacing w:val="2"/>
          <w:sz w:val="24"/>
          <w:szCs w:val="24"/>
          <w:lang w:eastAsia="ru-RU"/>
        </w:rPr>
        <w:t>В разделе публикуется информация об АКБ «</w:t>
      </w:r>
      <w:proofErr w:type="spellStart"/>
      <w:r w:rsidRPr="002F112D">
        <w:rPr>
          <w:rFonts w:ascii="RF Dewi" w:eastAsia="Times New Roman" w:hAnsi="RF Dewi" w:cs="Times New Roman"/>
          <w:color w:val="202020"/>
          <w:spacing w:val="2"/>
          <w:sz w:val="24"/>
          <w:szCs w:val="24"/>
          <w:lang w:eastAsia="ru-RU"/>
        </w:rPr>
        <w:t>Трансстройбанк</w:t>
      </w:r>
      <w:proofErr w:type="spellEnd"/>
      <w:r w:rsidRPr="002F112D">
        <w:rPr>
          <w:rFonts w:ascii="RF Dewi" w:eastAsia="Times New Roman" w:hAnsi="RF Dewi" w:cs="Times New Roman"/>
          <w:color w:val="202020"/>
          <w:spacing w:val="2"/>
          <w:sz w:val="24"/>
          <w:szCs w:val="24"/>
          <w:lang w:eastAsia="ru-RU"/>
        </w:rPr>
        <w:t>» (АО) как профессиональном участнике рынка ценных бумаг, в соответствии с Указанием Банка России от 02.08.2023 № 6496-У «О раскрытии информации профессиональными участниками рынка ценных бумаг».</w:t>
      </w:r>
    </w:p>
    <w:p w:rsidR="002F112D" w:rsidRPr="002F112D" w:rsidRDefault="002F112D" w:rsidP="002F112D">
      <w:pPr>
        <w:pBdr>
          <w:bottom w:val="single" w:sz="6" w:space="0" w:color="DDDDDD"/>
        </w:pBdr>
        <w:shd w:val="clear" w:color="auto" w:fill="F9FBFB"/>
        <w:spacing w:before="150" w:after="150" w:line="240" w:lineRule="auto"/>
        <w:rPr>
          <w:rFonts w:ascii="RF Dewi" w:eastAsia="Times New Roman" w:hAnsi="RF Dewi" w:cs="Times New Roman"/>
          <w:color w:val="202020"/>
          <w:spacing w:val="2"/>
          <w:sz w:val="24"/>
          <w:szCs w:val="24"/>
          <w:lang w:eastAsia="ru-RU"/>
        </w:rPr>
      </w:pPr>
      <w:r w:rsidRPr="002F112D">
        <w:rPr>
          <w:rFonts w:ascii="RF Dewi" w:eastAsia="Times New Roman" w:hAnsi="RF Dewi" w:cs="Times New Roman"/>
          <w:color w:val="202020"/>
          <w:spacing w:val="2"/>
          <w:sz w:val="24"/>
          <w:szCs w:val="24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4812"/>
        <w:gridCol w:w="3947"/>
      </w:tblGrid>
      <w:tr w:rsidR="002F112D" w:rsidRPr="002F112D" w:rsidTr="002F112D"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12D" w:rsidRPr="002F112D" w:rsidRDefault="002F112D" w:rsidP="002F112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2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12D" w:rsidRPr="002F112D" w:rsidRDefault="002F112D" w:rsidP="002F112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1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профессионального участника, подлежащая обязательному раскрытию: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12D" w:rsidRPr="002F112D" w:rsidRDefault="002F112D" w:rsidP="002F112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F112D" w:rsidRPr="002F112D" w:rsidTr="002F112D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12D" w:rsidRPr="002F112D" w:rsidRDefault="002F112D" w:rsidP="002F112D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11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1. Информация о профессиональном участнике</w:t>
            </w:r>
          </w:p>
        </w:tc>
      </w:tr>
      <w:tr w:rsidR="002F112D" w:rsidRPr="002F112D" w:rsidTr="002F112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12D" w:rsidRPr="002F112D" w:rsidRDefault="002F112D" w:rsidP="002F112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12D" w:rsidRPr="002F112D" w:rsidRDefault="002F112D" w:rsidP="002F112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1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профессионального участника</w:t>
            </w:r>
          </w:p>
        </w:tc>
      </w:tr>
      <w:tr w:rsidR="002F112D" w:rsidRPr="00FD28C3" w:rsidTr="002F112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12D" w:rsidRPr="002F112D" w:rsidRDefault="002F112D" w:rsidP="002F112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12D" w:rsidRPr="002F112D" w:rsidRDefault="002F112D" w:rsidP="002F112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и сокращенное (при наличии) фирменное наименование профессионального участника - юридического лица на русском и иностранном (при наличии) языке (фамилия, имя, отчество (при наличии) профессионального участника - индивидуального предпринимателя)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12D" w:rsidRPr="002F112D" w:rsidRDefault="002F112D" w:rsidP="002F112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Акционерный коммерческий банк </w:t>
            </w:r>
            <w:proofErr w:type="spellStart"/>
            <w:r w:rsidRPr="002F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Трансстройбанк</w:t>
            </w:r>
            <w:proofErr w:type="spellEnd"/>
            <w:r w:rsidRPr="002F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(Акционерное </w:t>
            </w:r>
            <w:proofErr w:type="gramStart"/>
            <w:r w:rsidRPr="002F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общество)/</w:t>
            </w:r>
            <w:proofErr w:type="gramEnd"/>
            <w:r w:rsidRPr="002F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АКБ «</w:t>
            </w:r>
            <w:proofErr w:type="spellStart"/>
            <w:r w:rsidRPr="002F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Трансстройбанк</w:t>
            </w:r>
            <w:proofErr w:type="spellEnd"/>
            <w:r w:rsidRPr="002F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(АО)</w:t>
            </w:r>
          </w:p>
          <w:p w:rsidR="002F112D" w:rsidRPr="002F112D" w:rsidRDefault="002F112D" w:rsidP="002F112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F112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Joint Stock Commercial Bank «Transstroibank» (Joint Stock Company) / «Transstroibank»</w:t>
            </w:r>
          </w:p>
          <w:p w:rsidR="002F112D" w:rsidRPr="002F112D" w:rsidRDefault="002F112D" w:rsidP="002F112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F112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</w:tr>
      <w:tr w:rsidR="002F112D" w:rsidRPr="002F112D" w:rsidTr="002F112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12D" w:rsidRPr="002F112D" w:rsidRDefault="002F112D" w:rsidP="002F112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12D" w:rsidRPr="002F112D" w:rsidRDefault="002F112D" w:rsidP="002F112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дата выдачи лицензии на осуществление профессиональной деятельности на рынке ценных бумаг (дата внесения сведений о юридическом лице (индивидуальном предпринимателе) в единый реестр инвестиционных советников)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12D" w:rsidRPr="002F112D" w:rsidRDefault="002F112D" w:rsidP="002F112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Лицензия профессионального участника рынка ценных бумаг на осуществление дилерской деятельности № 045-10552-010000, выдана 20.09.2007</w:t>
            </w:r>
          </w:p>
          <w:p w:rsidR="002F112D" w:rsidRPr="002F112D" w:rsidRDefault="002F112D" w:rsidP="002F112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Лицензия профессионального участника рынка ценных бумаг на осуществление брокерской деятельности № 045-10550-100000, выдана 20.09.2007</w:t>
            </w:r>
          </w:p>
          <w:p w:rsidR="002F112D" w:rsidRPr="002F112D" w:rsidRDefault="002F112D" w:rsidP="002F112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Лицензия профессионального участника рынка ценных бумаг на осуществление депозитарной деятельности № 045-14072-000100, выдана 03.07.2019</w:t>
            </w:r>
          </w:p>
          <w:p w:rsidR="002F112D" w:rsidRPr="002F112D" w:rsidRDefault="002F112D" w:rsidP="002F112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F112D" w:rsidRPr="002F112D" w:rsidTr="002F112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12D" w:rsidRPr="002F112D" w:rsidRDefault="002F112D" w:rsidP="002F112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12D" w:rsidRPr="002F112D" w:rsidRDefault="002F112D" w:rsidP="002F112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Идентификационный номер налогоплательщика (далее - ИНН) профессионального участника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12D" w:rsidRPr="002F112D" w:rsidRDefault="002F112D" w:rsidP="002F112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7730059592</w:t>
            </w:r>
          </w:p>
        </w:tc>
      </w:tr>
      <w:tr w:rsidR="002F112D" w:rsidRPr="002F112D" w:rsidTr="002F112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12D" w:rsidRPr="002F112D" w:rsidRDefault="002F112D" w:rsidP="002F112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12D" w:rsidRPr="002F112D" w:rsidRDefault="002F112D" w:rsidP="002F112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Основной государственный регистрационный номер (далее - ОГРН) профессионального участника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12D" w:rsidRPr="002F112D" w:rsidRDefault="002F112D" w:rsidP="002F112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1027739582089</w:t>
            </w:r>
          </w:p>
        </w:tc>
      </w:tr>
      <w:tr w:rsidR="002F112D" w:rsidRPr="002F112D" w:rsidTr="002F112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12D" w:rsidRPr="002F112D" w:rsidRDefault="002F112D" w:rsidP="002F112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12D" w:rsidRPr="002F112D" w:rsidRDefault="002F112D" w:rsidP="002F112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профессионального участника в пределах места нахождения профессионального участника, указанный в ЕГРЮЛ (наименование субъекта Российской Федерации, в котором индивидуальный предприниматель зарегистрирован по месту жительства, указанное в ЕГРИП)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12D" w:rsidRPr="002F112D" w:rsidRDefault="002F112D" w:rsidP="002F112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115093, г. Москва, ул. </w:t>
            </w:r>
            <w:proofErr w:type="spellStart"/>
            <w:r w:rsidRPr="002F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Дубининская</w:t>
            </w:r>
            <w:proofErr w:type="spellEnd"/>
            <w:r w:rsidRPr="002F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д.94</w:t>
            </w:r>
          </w:p>
        </w:tc>
      </w:tr>
      <w:tr w:rsidR="002F112D" w:rsidRPr="002F112D" w:rsidTr="002F112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12D" w:rsidRPr="002F112D" w:rsidRDefault="002F112D" w:rsidP="002F112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12D" w:rsidRPr="002F112D" w:rsidRDefault="002F112D" w:rsidP="002F112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телефона, факса (при наличии факса) профессионального участника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12D" w:rsidRPr="002F112D" w:rsidRDefault="002F112D" w:rsidP="002F112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(495) 786-37-73</w:t>
            </w:r>
          </w:p>
          <w:p w:rsidR="002F112D" w:rsidRPr="002F112D" w:rsidRDefault="002F112D" w:rsidP="002F112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(495) 786-26-08 (факс)</w:t>
            </w:r>
          </w:p>
        </w:tc>
      </w:tr>
      <w:tr w:rsidR="002F112D" w:rsidRPr="002F112D" w:rsidTr="002F112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12D" w:rsidRPr="002F112D" w:rsidRDefault="002F112D" w:rsidP="002F112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12D" w:rsidRPr="002F112D" w:rsidRDefault="002F112D" w:rsidP="002F112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об официальных сайтах, а также (при наличии) об аккаунтах в социальных сетях, на которых профессиональный участник предлагает услуги профессионального участника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12D" w:rsidRPr="002F112D" w:rsidRDefault="00FD28C3" w:rsidP="002F112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="002F112D" w:rsidRPr="002F112D">
                <w:rPr>
                  <w:rFonts w:ascii="RF Dewi" w:eastAsia="Times New Roman" w:hAnsi="RF Dewi" w:cs="Times New Roman"/>
                  <w:color w:val="00345E"/>
                  <w:spacing w:val="2"/>
                  <w:sz w:val="24"/>
                  <w:szCs w:val="24"/>
                  <w:u w:val="single"/>
                  <w:lang w:eastAsia="ru-RU"/>
                </w:rPr>
                <w:t>http://www.transstroibank.ru</w:t>
              </w:r>
            </w:hyperlink>
          </w:p>
          <w:p w:rsidR="002F112D" w:rsidRPr="002F112D" w:rsidRDefault="00FD28C3" w:rsidP="002F112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="002F112D" w:rsidRPr="002F112D">
                <w:rPr>
                  <w:rFonts w:ascii="RF Dewi" w:eastAsia="Times New Roman" w:hAnsi="RF Dewi" w:cs="Times New Roman"/>
                  <w:color w:val="00345E"/>
                  <w:spacing w:val="2"/>
                  <w:sz w:val="24"/>
                  <w:szCs w:val="24"/>
                  <w:u w:val="single"/>
                  <w:lang w:eastAsia="ru-RU"/>
                </w:rPr>
                <w:t>http://www.transstroybank.ru</w:t>
              </w:r>
            </w:hyperlink>
          </w:p>
          <w:p w:rsidR="002F112D" w:rsidRPr="002F112D" w:rsidRDefault="00FD28C3" w:rsidP="002F112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="002F112D" w:rsidRPr="002F112D">
                <w:rPr>
                  <w:rFonts w:ascii="RF Dewi" w:eastAsia="Times New Roman" w:hAnsi="RF Dewi" w:cs="Times New Roman"/>
                  <w:color w:val="00345E"/>
                  <w:spacing w:val="2"/>
                  <w:sz w:val="24"/>
                  <w:szCs w:val="24"/>
                  <w:u w:val="single"/>
                  <w:lang w:eastAsia="ru-RU"/>
                </w:rPr>
                <w:t>http://www.tsbnk.ru</w:t>
              </w:r>
            </w:hyperlink>
          </w:p>
        </w:tc>
      </w:tr>
      <w:tr w:rsidR="002F112D" w:rsidRPr="002F112D" w:rsidTr="002F112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12D" w:rsidRPr="002F112D" w:rsidRDefault="002F112D" w:rsidP="002F112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12D" w:rsidRPr="002F112D" w:rsidRDefault="002F112D" w:rsidP="002F112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 профессионального участника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12D" w:rsidRPr="002F112D" w:rsidRDefault="00FD28C3" w:rsidP="002F112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="002F112D" w:rsidRPr="002F112D">
                <w:rPr>
                  <w:rFonts w:ascii="RF Dewi" w:eastAsia="Times New Roman" w:hAnsi="RF Dewi" w:cs="Times New Roman"/>
                  <w:color w:val="00345E"/>
                  <w:spacing w:val="2"/>
                  <w:sz w:val="24"/>
                  <w:szCs w:val="24"/>
                  <w:u w:val="single"/>
                  <w:lang w:eastAsia="ru-RU"/>
                </w:rPr>
                <w:t>tsbank@transstroibank.ru</w:t>
              </w:r>
            </w:hyperlink>
          </w:p>
        </w:tc>
      </w:tr>
      <w:tr w:rsidR="002F112D" w:rsidRPr="002F112D" w:rsidTr="002F112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12D" w:rsidRPr="002F112D" w:rsidRDefault="002F112D" w:rsidP="002F112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12D" w:rsidRPr="002F112D" w:rsidRDefault="002F112D" w:rsidP="002F112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Банковские реквизиты расчетного счета и (или) корреспондентского счета (</w:t>
            </w:r>
            <w:proofErr w:type="spellStart"/>
            <w:r w:rsidRPr="002F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субсчета</w:t>
            </w:r>
            <w:proofErr w:type="spellEnd"/>
            <w:r w:rsidRPr="002F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(при его наличии) для оплаты расходов за изготовление документов, представляемых профессиональным участником своим клиентам (зарегистрированным лицам), на бумажном носителе в случаях, предусмотренных законодательством Российской Федерации о рынке ценных бумаг, с указанием порядка оплаты и размера (порядка определения размера) указанных расходов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12D" w:rsidRPr="002F112D" w:rsidRDefault="002F112D" w:rsidP="002F112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за изготовление документов, представляемых профессиональным участником своим клиентам (зарегистрированным лицам), на бумажном носителе в случаях, предусмотренных законодательством Российской Федерации о рынке ценных бумаг, согласно действующим тарифам профессионального участника не взимается.</w:t>
            </w:r>
          </w:p>
        </w:tc>
      </w:tr>
      <w:tr w:rsidR="002F112D" w:rsidRPr="002F112D" w:rsidTr="002F112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12D" w:rsidRPr="002F112D" w:rsidRDefault="002F112D" w:rsidP="002F112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112D" w:rsidRPr="002F112D" w:rsidRDefault="002F112D" w:rsidP="002F112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Фамилия, имя, отчество (при наличии), дата избрания (назначения) на должность (возложения функций), сведения о работе по совместительству (при наличии), сведения об опыте работы в кредитных организациях и </w:t>
            </w:r>
            <w:proofErr w:type="spellStart"/>
            <w:r w:rsidRPr="002F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некредитных</w:t>
            </w:r>
            <w:proofErr w:type="spellEnd"/>
            <w:r w:rsidRPr="002F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финансовых организациях за последние три года (в том числе о членстве в совете директоров (наблюдательном совете) (при наличии) и наименования должностей </w:t>
            </w:r>
            <w:r w:rsidRPr="002F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следующих лиц, включая лиц, временно исполняющих обязанности в течение более чем двух месяцев (далее - ВРИО), при их наличии:</w:t>
            </w:r>
            <w:r w:rsidRPr="002F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лица, осуществляющего функции единоличного исполнительного органа профессионального участника;</w:t>
            </w:r>
            <w:r w:rsidRPr="002F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лица, осуществляющего функции внутреннего контролера (руководителя службы внутреннего контроля) профессионального участника;</w:t>
            </w:r>
            <w:r w:rsidRPr="002F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внутреннего аудитора (руководителя службы внутреннего аудита) профессионального участника;</w:t>
            </w:r>
            <w:r w:rsidRPr="002F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должностного лица, ответственного за организацию системы управления рисками (руководителя отдельного структурного подразделения, ответственного за организацию системы управления рисками) профессионального участника;</w:t>
            </w:r>
            <w:r w:rsidRPr="002F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членов совета директоров (наблюдательного совета) профессионального участника;</w:t>
            </w:r>
            <w:r w:rsidRPr="002F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членов коллегиального исполнительного органа профессионального участника.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12D" w:rsidRPr="002F112D" w:rsidRDefault="002F112D" w:rsidP="002F112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Информация о членах совета директоров, лице, занимающем должность единоличного исполнительного органа, членах коллегиального исполнительного органа не раскрывается в соответствии с Решением Совета директоров Банка России от 22.12.2023 «Об определении перечня </w:t>
            </w:r>
            <w:r w:rsidRPr="002F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информации кредитных организаций, </w:t>
            </w:r>
            <w:proofErr w:type="spellStart"/>
            <w:r w:rsidRPr="002F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некредитных</w:t>
            </w:r>
            <w:proofErr w:type="spellEnd"/>
            <w:r w:rsidRPr="002F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финансовых организаций, а также организаций, оказывающих профессиональные услуги на финансовом рынке, подлежащей раскрытию в соответствии с законодательством Российской Федерации или нормативными актами Банка России, которую кредитные организации, </w:t>
            </w:r>
            <w:proofErr w:type="spellStart"/>
            <w:r w:rsidRPr="002F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некредитные</w:t>
            </w:r>
            <w:proofErr w:type="spellEnd"/>
            <w:r w:rsidRPr="002F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финансовые организации, а также организации, оказывающие профессиональные услуги на финансовом рынке, вправе не раскрывать с 1 января 2024 года до 31 декабря 2024 года включительно, и перечня информации, предусмотренной законодательством Российской Федерации или нормативными актами Банка России, которую Банк России не раскрывает на своем официальном сайте в информационно-телекоммуникационной сети "Интернет" с 1 января 2024 года до 31 декабря 2024 года включительно».</w:t>
            </w:r>
          </w:p>
          <w:p w:rsidR="002F112D" w:rsidRPr="002F112D" w:rsidRDefault="002F112D" w:rsidP="002F112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1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Лицо, осуществляющее функции внутреннего контролера профессионального участника:</w:t>
            </w:r>
          </w:p>
          <w:p w:rsidR="002F112D" w:rsidRPr="002F112D" w:rsidRDefault="002F112D" w:rsidP="002F112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Галкин Дмитрий </w:t>
            </w:r>
            <w:proofErr w:type="gramStart"/>
            <w:r w:rsidRPr="002F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Сергеевич,</w:t>
            </w:r>
            <w:r w:rsidRPr="002F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</w:t>
            </w:r>
            <w:proofErr w:type="gramEnd"/>
            <w:r w:rsidRPr="002F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13.08.2018 по настоящее время – Контролер профессионального участника рынка ценных бумаг.</w:t>
            </w:r>
          </w:p>
          <w:p w:rsidR="002F112D" w:rsidRPr="002F112D" w:rsidRDefault="002F112D" w:rsidP="002F112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1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Лицо, осуществляющее функции внутреннего аудитора (руководителя службы внутреннего аудита) профессионального участника:</w:t>
            </w:r>
          </w:p>
          <w:p w:rsidR="002F112D" w:rsidRPr="002F112D" w:rsidRDefault="002F112D" w:rsidP="002F112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Шведова Наталья </w:t>
            </w:r>
            <w:proofErr w:type="gramStart"/>
            <w:r w:rsidRPr="002F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Михайловна,</w:t>
            </w:r>
            <w:r w:rsidRPr="002F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</w:t>
            </w:r>
            <w:proofErr w:type="gramEnd"/>
            <w:r w:rsidRPr="002F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09.08.2021 по настоящее время - Начальник Службы внутреннего аудита,</w:t>
            </w:r>
            <w:r w:rsidRPr="002F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08.01.2016 по 09.08.2021 – Начальник Службы внутреннего контроля.</w:t>
            </w:r>
          </w:p>
          <w:p w:rsidR="002F112D" w:rsidRPr="002F112D" w:rsidRDefault="002F112D" w:rsidP="002F112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1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Лицо, ответственное за организацию системы управления рисками (руководителя отдельного структурного подразделения, </w:t>
            </w:r>
            <w:r w:rsidRPr="002F11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ответственного за организацию системы управления рисками) профессионального участника:</w:t>
            </w:r>
          </w:p>
          <w:p w:rsidR="002F112D" w:rsidRPr="002F112D" w:rsidRDefault="002F112D" w:rsidP="002F112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Гринина Наталья </w:t>
            </w:r>
            <w:proofErr w:type="gramStart"/>
            <w:r w:rsidRPr="002F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Владимировна,</w:t>
            </w:r>
            <w:r w:rsidRPr="002F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</w:t>
            </w:r>
            <w:proofErr w:type="gramEnd"/>
            <w:r w:rsidRPr="002F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18.10.2021 по настоящее время - Начальник Управления финансового анализа и риск-менеджмента,</w:t>
            </w:r>
            <w:r w:rsidRPr="002F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01.03.2021 по 18.10.2021 – Заместитель Начальника Управления финансового анализа и риск-менеджмента.</w:t>
            </w:r>
          </w:p>
        </w:tc>
      </w:tr>
      <w:tr w:rsidR="002F112D" w:rsidRPr="002F112D" w:rsidTr="002F112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12D" w:rsidRPr="002F112D" w:rsidRDefault="002F112D" w:rsidP="002F112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12D" w:rsidRPr="002F112D" w:rsidRDefault="002F112D" w:rsidP="002F112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приостановлении действия лицензий на осуществление профессиональной деятельности на рынке ценных бумаг с указанием даты, с которой приостанавливается лицензия на осуществление профессиональной деятельности на рынке ценных бумаг, срока и причин ее приостановления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12D" w:rsidRPr="002F112D" w:rsidRDefault="002F112D" w:rsidP="002F112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Факты приостановления действия лицензий на осуществление профессиональной деятельности на рынке ценных бумаг отсутствуют</w:t>
            </w:r>
          </w:p>
        </w:tc>
      </w:tr>
      <w:tr w:rsidR="002F112D" w:rsidRPr="002F112D" w:rsidTr="002F112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12D" w:rsidRPr="002F112D" w:rsidRDefault="002F112D" w:rsidP="002F112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12D" w:rsidRPr="002F112D" w:rsidRDefault="002F112D" w:rsidP="002F112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возобновлении действия лицензий на осуществление профессиональной деятельности на рынке ценных бумаг с указанием даты возобновления действия лицензий на осуществление профессиональной деятельности на рынке ценных бумаг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12D" w:rsidRPr="002F112D" w:rsidRDefault="002F112D" w:rsidP="002F112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Факты возобновления действия лицензий на осуществление профессиональной деятельности на рынке ценных бумаг отсутствуют</w:t>
            </w:r>
          </w:p>
        </w:tc>
      </w:tr>
      <w:tr w:rsidR="002F112D" w:rsidRPr="002F112D" w:rsidTr="002F112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12D" w:rsidRPr="002F112D" w:rsidRDefault="002F112D" w:rsidP="002F112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12D" w:rsidRPr="002F112D" w:rsidRDefault="002F112D" w:rsidP="002F112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принятии профессиональным участником решения о направлении в Банк России заявления об аннулировании лицензии на осуществление профессиональной деятельности на рынке ценных бумаг (заявления об исключении сведений об инвестиционном советнике из единого реестра инвестиционных советников)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12D" w:rsidRPr="002F112D" w:rsidRDefault="002F112D" w:rsidP="002F112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Факты принятии профессиональным участником решений о направлении в Банк России заявления об аннулировании лицензий на осуществление профессиональной деятельности на рынке ценных бумаг отсутствуют</w:t>
            </w:r>
          </w:p>
        </w:tc>
      </w:tr>
      <w:tr w:rsidR="002F112D" w:rsidRPr="002F112D" w:rsidTr="002F112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12D" w:rsidRPr="002F112D" w:rsidRDefault="002F112D" w:rsidP="002F112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12D" w:rsidRPr="002F112D" w:rsidRDefault="002F112D" w:rsidP="002F112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об аннулировании лицензии на осуществление профессиональной деятельности на рынке ценных бумаг (исключении сведений об инвестиционном советнике из единого реестра инвестиционных советников)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12D" w:rsidRPr="002F112D" w:rsidRDefault="002F112D" w:rsidP="002F112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Факты аннулирования лицензий на осуществление профессиональной деятельности на рынке ценных бумаг отсутствуют</w:t>
            </w:r>
          </w:p>
        </w:tc>
      </w:tr>
      <w:tr w:rsidR="002F112D" w:rsidRPr="002F112D" w:rsidTr="002F112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12D" w:rsidRPr="002F112D" w:rsidRDefault="002F112D" w:rsidP="002F112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12D" w:rsidRPr="002F112D" w:rsidRDefault="002F112D" w:rsidP="002F112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о членстве профессионального участника в саморегулируемых организациях в сфере финансового рынка, объединяющих профессиональных участников (далее - СРО), с </w:t>
            </w:r>
            <w:proofErr w:type="gramStart"/>
            <w:r w:rsidRPr="002F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указанием:</w:t>
            </w:r>
            <w:r w:rsidRPr="002F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полного</w:t>
            </w:r>
            <w:proofErr w:type="gramEnd"/>
            <w:r w:rsidRPr="002F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сокращенного (при наличии) </w:t>
            </w:r>
            <w:r w:rsidRPr="002F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наименования СРО и даты вступления профессионального участника в СРО;</w:t>
            </w:r>
            <w:r w:rsidRPr="002F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даты прекращения членства профессионального участника в СРО и причины его прекращения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12D" w:rsidRPr="002F112D" w:rsidRDefault="002F112D" w:rsidP="002F112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Член Саморегулируемой организации Национальная ассоциация участников фондового рынка (НАУФОР) с 30 августа 2023 года</w:t>
            </w:r>
          </w:p>
        </w:tc>
      </w:tr>
      <w:tr w:rsidR="002F112D" w:rsidRPr="002F112D" w:rsidTr="002F112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12D" w:rsidRPr="002F112D" w:rsidRDefault="002F112D" w:rsidP="002F112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12D" w:rsidRPr="002F112D" w:rsidRDefault="002F112D" w:rsidP="002F112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филиалах профессионального участника, в функции которых входит осуществление профессиональной деятельности на рынке ценных бумаг, и (или) представительствах профессионального участника, представляющих интересы профессионального участника в рамках профессиональной деятельности на рынке ценных бумаг и осуществляющих их защиту (при наличии), с указанием наименования таких филиалов и представительств (при наличии), их адреса, номера телефона, факса (при наличии факса)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12D" w:rsidRPr="002F112D" w:rsidRDefault="002F112D" w:rsidP="002F112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Филиалы и представительства отсутствуют</w:t>
            </w:r>
          </w:p>
        </w:tc>
      </w:tr>
      <w:tr w:rsidR="002F112D" w:rsidRPr="002F112D" w:rsidTr="002F112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12D" w:rsidRPr="002F112D" w:rsidRDefault="002F112D" w:rsidP="002F112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112D" w:rsidRPr="002F112D" w:rsidRDefault="002F112D" w:rsidP="002F112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местах, предназначенных для заключения договора об оказании профессиональным участником услуг на рынке ценных бумаг, приема документов, связанных с оказанием таких услуг, с указанием адреса и (или) номера телефона, по которому можно получить информацию о возможности заключения указанного договора, и (или) времени, когда возможно заключение указанного договора, и (или) адреса страницы официального сайта, в том числе страницы входа в личный кабинет клиента на таком официальном сайте, и (или) мобильного приложения профессионального участника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12D" w:rsidRPr="002F112D" w:rsidRDefault="002F112D" w:rsidP="002F112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деятельность на рынке ценных бумаг осуществляется в Центральном офисе.</w:t>
            </w:r>
          </w:p>
          <w:p w:rsidR="002F112D" w:rsidRPr="002F112D" w:rsidRDefault="002F112D" w:rsidP="002F112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Адрес: 115093, г. Москва, ул. </w:t>
            </w:r>
            <w:proofErr w:type="spellStart"/>
            <w:r w:rsidRPr="002F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Дубининская</w:t>
            </w:r>
            <w:proofErr w:type="spellEnd"/>
            <w:r w:rsidRPr="002F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94 (м. Павелецкая / м. </w:t>
            </w:r>
            <w:proofErr w:type="gramStart"/>
            <w:r w:rsidRPr="002F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Тульская)</w:t>
            </w:r>
            <w:r w:rsidRPr="002F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Телефон</w:t>
            </w:r>
            <w:proofErr w:type="gramEnd"/>
            <w:r w:rsidRPr="002F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+7 (495) 786-37-73</w:t>
            </w:r>
            <w:r w:rsidRPr="002F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Факс: +7 (495) 786-26-08</w:t>
            </w:r>
            <w:r w:rsidRPr="002F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Режим работы: </w:t>
            </w:r>
            <w:proofErr w:type="spellStart"/>
            <w:r w:rsidRPr="002F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пн-пт</w:t>
            </w:r>
            <w:proofErr w:type="spellEnd"/>
            <w:r w:rsidRPr="002F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9:00 - 18:30</w:t>
            </w:r>
            <w:r w:rsidRPr="002F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Время обслуживания клиентов:</w:t>
            </w:r>
            <w:r w:rsidRPr="002F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для юридических лиц: </w:t>
            </w:r>
            <w:proofErr w:type="spellStart"/>
            <w:r w:rsidRPr="002F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пн-пт</w:t>
            </w:r>
            <w:proofErr w:type="spellEnd"/>
            <w:r w:rsidRPr="002F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9:30 - 17:30</w:t>
            </w:r>
            <w:r w:rsidRPr="002F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для физических лиц: </w:t>
            </w:r>
            <w:proofErr w:type="spellStart"/>
            <w:r w:rsidRPr="002F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пн-пт</w:t>
            </w:r>
            <w:proofErr w:type="spellEnd"/>
            <w:r w:rsidRPr="002F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9:30 - 18:30</w:t>
            </w:r>
          </w:p>
          <w:p w:rsidR="002F112D" w:rsidRPr="002F112D" w:rsidRDefault="002F112D" w:rsidP="002F112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документов, связанных с оказанием таких услуг, осуществляется также в следующих офисах:</w:t>
            </w:r>
          </w:p>
          <w:p w:rsidR="002F112D" w:rsidRPr="002F112D" w:rsidRDefault="002F112D" w:rsidP="002F112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Дополнительный офис в г. Калининград</w:t>
            </w:r>
            <w:r w:rsidRPr="002F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Адрес: 236022, г. Калининград, пер. Кирова, д. 2, пом. IV</w:t>
            </w:r>
            <w:r w:rsidRPr="002F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Телефон: +7 (4012) 971-053, 971-054</w:t>
            </w:r>
            <w:r w:rsidRPr="002F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Режим </w:t>
            </w:r>
            <w:proofErr w:type="gramStart"/>
            <w:r w:rsidRPr="002F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работы:</w:t>
            </w:r>
            <w:r w:rsidRPr="002F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2F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</w:t>
            </w:r>
            <w:proofErr w:type="gramEnd"/>
            <w:r w:rsidRPr="002F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-пт</w:t>
            </w:r>
            <w:proofErr w:type="spellEnd"/>
            <w:r w:rsidRPr="002F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9:00 - 18:00, </w:t>
            </w:r>
            <w:proofErr w:type="spellStart"/>
            <w:r w:rsidRPr="002F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сб-вс</w:t>
            </w:r>
            <w:proofErr w:type="spellEnd"/>
            <w:r w:rsidRPr="002F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выходной</w:t>
            </w:r>
            <w:r w:rsidRPr="002F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обслуживание клиентов: 09:30 - 17:30, обед: 13:00 - 14:00</w:t>
            </w:r>
          </w:p>
          <w:p w:rsidR="002F112D" w:rsidRPr="002F112D" w:rsidRDefault="002F112D" w:rsidP="002F112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Дополнительный офис в </w:t>
            </w:r>
            <w:proofErr w:type="spellStart"/>
            <w:r w:rsidRPr="002F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г.Казань</w:t>
            </w:r>
            <w:proofErr w:type="spellEnd"/>
            <w:r w:rsidRPr="002F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Адрес: 420111, г. Казань, ул. Карла Маркса, д. 59</w:t>
            </w:r>
            <w:r w:rsidRPr="002F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F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Телефон: +7 (843) 210-00-80, 204-21-02</w:t>
            </w:r>
            <w:r w:rsidRPr="002F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Режим </w:t>
            </w:r>
            <w:proofErr w:type="gramStart"/>
            <w:r w:rsidRPr="002F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работы:</w:t>
            </w:r>
            <w:r w:rsidRPr="002F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2F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</w:t>
            </w:r>
            <w:proofErr w:type="gramEnd"/>
            <w:r w:rsidRPr="002F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-пт</w:t>
            </w:r>
            <w:proofErr w:type="spellEnd"/>
            <w:r w:rsidRPr="002F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9:00 - 18:00, </w:t>
            </w:r>
            <w:proofErr w:type="spellStart"/>
            <w:r w:rsidRPr="002F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сб-вс</w:t>
            </w:r>
            <w:proofErr w:type="spellEnd"/>
            <w:r w:rsidRPr="002F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выходной</w:t>
            </w:r>
            <w:r w:rsidRPr="002F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обслуживание клиентов: 09:30 - 17:30</w:t>
            </w:r>
          </w:p>
          <w:p w:rsidR="002F112D" w:rsidRPr="002F112D" w:rsidRDefault="002F112D" w:rsidP="002F112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Дополнительный офис в г. Пермь</w:t>
            </w:r>
            <w:r w:rsidRPr="002F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Адрес: 614007, г. Пермь, ул. Тимирязева, 24а</w:t>
            </w:r>
            <w:r w:rsidRPr="002F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Телефон: +7 (342) 206-53-23, 207-25-35</w:t>
            </w:r>
            <w:r w:rsidRPr="002F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Режим </w:t>
            </w:r>
            <w:proofErr w:type="gramStart"/>
            <w:r w:rsidRPr="002F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работы:</w:t>
            </w:r>
            <w:r w:rsidRPr="002F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2F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</w:t>
            </w:r>
            <w:proofErr w:type="gramEnd"/>
            <w:r w:rsidRPr="002F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-пт</w:t>
            </w:r>
            <w:proofErr w:type="spellEnd"/>
            <w:r w:rsidRPr="002F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9:00 - 18:00, </w:t>
            </w:r>
            <w:proofErr w:type="spellStart"/>
            <w:r w:rsidRPr="002F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сб-вс</w:t>
            </w:r>
            <w:proofErr w:type="spellEnd"/>
            <w:r w:rsidRPr="002F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выходной</w:t>
            </w:r>
            <w:r w:rsidRPr="002F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обслуживание клиентов: 09:30 - 17:30</w:t>
            </w:r>
          </w:p>
          <w:p w:rsidR="002F112D" w:rsidRPr="002F112D" w:rsidRDefault="002F112D" w:rsidP="002F112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Дополнительный офис ''Горьковский'' в г. Нижний Новгород</w:t>
            </w:r>
            <w:r w:rsidRPr="002F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Адрес: 603000, г. Нижний Новгород, ул. Студеная, д. 5</w:t>
            </w:r>
            <w:r w:rsidRPr="002F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Телефоны: 8 (831) 214-0135, 8 (831) 214-0120</w:t>
            </w:r>
            <w:r w:rsidRPr="002F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Режим </w:t>
            </w:r>
            <w:proofErr w:type="gramStart"/>
            <w:r w:rsidRPr="002F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работы:</w:t>
            </w:r>
            <w:r w:rsidRPr="002F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2F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</w:t>
            </w:r>
            <w:proofErr w:type="gramEnd"/>
            <w:r w:rsidRPr="002F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-пт</w:t>
            </w:r>
            <w:proofErr w:type="spellEnd"/>
            <w:r w:rsidRPr="002F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9:00 - 18:00, </w:t>
            </w:r>
            <w:proofErr w:type="spellStart"/>
            <w:r w:rsidRPr="002F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сб-вс</w:t>
            </w:r>
            <w:proofErr w:type="spellEnd"/>
            <w:r w:rsidRPr="002F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выходной</w:t>
            </w:r>
            <w:r w:rsidRPr="002F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обслуживание клиентов: 09:30 - 17:30</w:t>
            </w:r>
          </w:p>
          <w:p w:rsidR="002F112D" w:rsidRPr="002F112D" w:rsidRDefault="002F112D" w:rsidP="002F112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Дополнительный офис в г. Липецк</w:t>
            </w:r>
            <w:r w:rsidRPr="002F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Адрес: 398001, г. Липецк, ул. Советская, д.45, пом. 4</w:t>
            </w:r>
            <w:r w:rsidRPr="002F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Телефон: 8 (4742) 47-60-12, 47-60-23</w:t>
            </w:r>
            <w:r w:rsidRPr="002F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Режим </w:t>
            </w:r>
            <w:proofErr w:type="gramStart"/>
            <w:r w:rsidRPr="002F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работы:</w:t>
            </w:r>
            <w:r w:rsidRPr="002F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2F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</w:t>
            </w:r>
            <w:proofErr w:type="gramEnd"/>
            <w:r w:rsidRPr="002F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-пт</w:t>
            </w:r>
            <w:proofErr w:type="spellEnd"/>
            <w:r w:rsidRPr="002F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9:00 - 18:00, </w:t>
            </w:r>
            <w:proofErr w:type="spellStart"/>
            <w:r w:rsidRPr="002F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сб-вс</w:t>
            </w:r>
            <w:proofErr w:type="spellEnd"/>
            <w:r w:rsidRPr="002F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выходной</w:t>
            </w:r>
            <w:r w:rsidRPr="002F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обслуживание клиентов: 09:30 - 17:30</w:t>
            </w:r>
          </w:p>
          <w:p w:rsidR="002F112D" w:rsidRPr="002F112D" w:rsidRDefault="002F112D" w:rsidP="002F112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Дополнительный офис в г. Тюмень</w:t>
            </w:r>
            <w:r w:rsidRPr="002F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Адрес: 625023, Тюменская обл., г. Тюмень, ул. Республики, д. 175, часть нежилого пом. № 1</w:t>
            </w:r>
            <w:r w:rsidRPr="002F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Телефон: +7 (495) 786-37-73 </w:t>
            </w:r>
            <w:proofErr w:type="spellStart"/>
            <w:r w:rsidRPr="002F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вн.тел</w:t>
            </w:r>
            <w:proofErr w:type="spellEnd"/>
            <w:r w:rsidRPr="002F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4623</w:t>
            </w:r>
            <w:r w:rsidRPr="002F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Режим </w:t>
            </w:r>
            <w:proofErr w:type="gramStart"/>
            <w:r w:rsidRPr="002F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работы:</w:t>
            </w:r>
            <w:r w:rsidRPr="002F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2F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</w:t>
            </w:r>
            <w:proofErr w:type="gramEnd"/>
            <w:r w:rsidRPr="002F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-пт</w:t>
            </w:r>
            <w:proofErr w:type="spellEnd"/>
            <w:r w:rsidRPr="002F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9:00 - 18:00, </w:t>
            </w:r>
            <w:proofErr w:type="spellStart"/>
            <w:r w:rsidRPr="002F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сб-вс</w:t>
            </w:r>
            <w:proofErr w:type="spellEnd"/>
            <w:r w:rsidRPr="002F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выходной</w:t>
            </w:r>
            <w:r w:rsidRPr="002F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обслуживание клиентов: 09:30 - 17:30</w:t>
            </w:r>
          </w:p>
        </w:tc>
      </w:tr>
      <w:tr w:rsidR="002F112D" w:rsidRPr="002F112D" w:rsidTr="002F112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12D" w:rsidRPr="002F112D" w:rsidRDefault="002F112D" w:rsidP="002F112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12D" w:rsidRPr="002F112D" w:rsidRDefault="002F112D" w:rsidP="002F112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об агентах (поверенных) профессионального участника, действующих в целях заключения с физическими и (или) юридическими лицами договоров об оказании профессиональным участником услуг на рынке ценных бумаг и (или) участвующих в оказании таких услуг клиентам профессионального участника (при наличии), с указанием:</w:t>
            </w:r>
            <w:r w:rsidRPr="002F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отношении агентов (поверенных) - российских юридических лиц - полного и </w:t>
            </w:r>
            <w:r w:rsidRPr="002F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сокращенного (при наличии) фирменного наименования, ОГРН, ИНН;</w:t>
            </w:r>
            <w:r w:rsidRPr="002F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отношении агентов (поверенных) - иностранных юридических лиц - наименования, идентификационного номера налогоплательщика в стране регистрации (</w:t>
            </w:r>
            <w:proofErr w:type="spellStart"/>
            <w:r w:rsidRPr="002F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Tax</w:t>
            </w:r>
            <w:proofErr w:type="spellEnd"/>
            <w:r w:rsidRPr="002F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Identification</w:t>
            </w:r>
            <w:proofErr w:type="spellEnd"/>
            <w:r w:rsidRPr="002F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Number</w:t>
            </w:r>
            <w:proofErr w:type="spellEnd"/>
            <w:r w:rsidRPr="002F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(далее - TIN) или его аналога (при наличии);</w:t>
            </w:r>
            <w:r w:rsidRPr="002F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отношении агентов (поверенных) - физических лиц - фамилии, имени, отчества (при наличии);</w:t>
            </w:r>
            <w:r w:rsidRPr="002F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отношении агентов (поверенных) - юридических и физических лиц - описания услуг, оказываемых указанным агентом (поверенным) профессиональному участнику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12D" w:rsidRPr="002F112D" w:rsidRDefault="002F112D" w:rsidP="002F112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Агенты (поверенные) отсутствуют</w:t>
            </w:r>
          </w:p>
        </w:tc>
      </w:tr>
      <w:tr w:rsidR="002F112D" w:rsidRPr="002F112D" w:rsidTr="002F112D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12D" w:rsidRPr="002F112D" w:rsidRDefault="002F112D" w:rsidP="002F112D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11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2. Документы и отчетность профессионального участника</w:t>
            </w:r>
          </w:p>
        </w:tc>
      </w:tr>
      <w:tr w:rsidR="002F112D" w:rsidRPr="002F112D" w:rsidTr="002F112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12D" w:rsidRPr="002F112D" w:rsidRDefault="002F112D" w:rsidP="002F112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12D" w:rsidRPr="002F112D" w:rsidRDefault="002F112D" w:rsidP="002F112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стандартов СРО, которыми руководствуется профессиональный участник при осуществлении своей деятельности, или ссылки на сайты в сети "Интернет", содержащие текст стандартов СРО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12D" w:rsidRPr="002F112D" w:rsidRDefault="00FD28C3" w:rsidP="002F112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="002F112D" w:rsidRPr="002F112D">
                <w:rPr>
                  <w:rFonts w:ascii="RF Dewi" w:eastAsia="Times New Roman" w:hAnsi="RF Dewi" w:cs="Times New Roman"/>
                  <w:color w:val="00345E"/>
                  <w:spacing w:val="2"/>
                  <w:sz w:val="24"/>
                  <w:szCs w:val="24"/>
                  <w:u w:val="single"/>
                  <w:lang w:eastAsia="ru-RU"/>
                </w:rPr>
                <w:t>https://naufor.ru/tree.asp?n=16042</w:t>
              </w:r>
            </w:hyperlink>
          </w:p>
        </w:tc>
      </w:tr>
      <w:tr w:rsidR="002F112D" w:rsidRPr="002F112D" w:rsidTr="002F112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12D" w:rsidRPr="002F112D" w:rsidRDefault="002F112D" w:rsidP="002F112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12D" w:rsidRPr="002F112D" w:rsidRDefault="002F112D" w:rsidP="002F112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Образцы договоров, предлагаемые профессиональным участником своим клиентам при предоставлении им услуг профессионального участника на рынке ценных бумаг (далее - образец договора) (при наличии)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12D" w:rsidRPr="002F112D" w:rsidRDefault="00FD28C3" w:rsidP="002F112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="002F112D" w:rsidRPr="002F112D">
                <w:rPr>
                  <w:rFonts w:ascii="RF Dewi" w:eastAsia="Times New Roman" w:hAnsi="RF Dewi" w:cs="Times New Roman"/>
                  <w:color w:val="00345E"/>
                  <w:spacing w:val="2"/>
                  <w:sz w:val="24"/>
                  <w:szCs w:val="24"/>
                  <w:u w:val="single"/>
                  <w:lang w:eastAsia="ru-RU"/>
                </w:rPr>
                <w:t>Заявление на заключение депозитарного договора для физических лиц (действует с 03.11.2023)</w:t>
              </w:r>
            </w:hyperlink>
            <w:r w:rsidR="002F112D" w:rsidRPr="002F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2F112D" w:rsidRPr="002F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1" w:history="1">
              <w:r w:rsidR="002F112D" w:rsidRPr="002F112D">
                <w:rPr>
                  <w:rFonts w:ascii="RF Dewi" w:eastAsia="Times New Roman" w:hAnsi="RF Dewi" w:cs="Times New Roman"/>
                  <w:color w:val="00345E"/>
                  <w:spacing w:val="2"/>
                  <w:sz w:val="24"/>
                  <w:szCs w:val="24"/>
                  <w:u w:val="single"/>
                  <w:lang w:eastAsia="ru-RU"/>
                </w:rPr>
                <w:t>Заявление на заключение депозитарного договора для юридических лиц (действует с 03.11.2023)</w:t>
              </w:r>
            </w:hyperlink>
            <w:r w:rsidR="002F112D" w:rsidRPr="002F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2F112D" w:rsidRPr="002F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2" w:history="1">
              <w:r w:rsidR="002F112D" w:rsidRPr="002F112D">
                <w:rPr>
                  <w:rFonts w:ascii="RF Dewi" w:eastAsia="Times New Roman" w:hAnsi="RF Dewi" w:cs="Times New Roman"/>
                  <w:color w:val="00345E"/>
                  <w:spacing w:val="2"/>
                  <w:sz w:val="24"/>
                  <w:szCs w:val="24"/>
                  <w:u w:val="single"/>
                  <w:lang w:eastAsia="ru-RU"/>
                </w:rPr>
                <w:t>Заявление об акцепте условий предоставления брокерских услуг для физических лиц (действует с 05.03.2024)</w:t>
              </w:r>
            </w:hyperlink>
            <w:r w:rsidR="002F112D" w:rsidRPr="002F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2F112D" w:rsidRPr="002F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3" w:history="1">
              <w:r w:rsidR="002F112D" w:rsidRPr="002F112D">
                <w:rPr>
                  <w:rFonts w:ascii="RF Dewi" w:eastAsia="Times New Roman" w:hAnsi="RF Dewi" w:cs="Times New Roman"/>
                  <w:color w:val="00345E"/>
                  <w:spacing w:val="2"/>
                  <w:sz w:val="24"/>
                  <w:szCs w:val="24"/>
                  <w:u w:val="single"/>
                  <w:lang w:eastAsia="ru-RU"/>
                </w:rPr>
                <w:t>Заявление об акцепте условий предоставления брокерских услуг для юридических лиц (действует с 05.03.2024)</w:t>
              </w:r>
            </w:hyperlink>
            <w:r w:rsidR="002F112D" w:rsidRPr="002F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2F112D" w:rsidRPr="002F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4" w:history="1">
              <w:r w:rsidR="002F112D" w:rsidRPr="002F112D">
                <w:rPr>
                  <w:rFonts w:ascii="RF Dewi" w:eastAsia="Times New Roman" w:hAnsi="RF Dewi" w:cs="Times New Roman"/>
                  <w:color w:val="00345E"/>
                  <w:spacing w:val="2"/>
                  <w:sz w:val="24"/>
                  <w:szCs w:val="24"/>
                  <w:u w:val="single"/>
                  <w:lang w:eastAsia="ru-RU"/>
                </w:rPr>
                <w:t>Заявление об акцепте условий предоставления брокерских услуг с открытием и ведением ИИС (действует с 05.03.2024)</w:t>
              </w:r>
            </w:hyperlink>
          </w:p>
        </w:tc>
      </w:tr>
      <w:tr w:rsidR="002F112D" w:rsidRPr="002F112D" w:rsidTr="002F112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12D" w:rsidRPr="002F112D" w:rsidRDefault="002F112D" w:rsidP="002F112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12D" w:rsidRPr="002F112D" w:rsidRDefault="002F112D" w:rsidP="002F112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Документ, определяющий условия договора о порядке оказания профессиональным участником услуг на рынке ценных бумаг, </w:t>
            </w:r>
            <w:r w:rsidRPr="002F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заключаемого в соответствии со статьями 3 - 5, 7 и 8 Федерального закона от 22 апреля 1996 года N 39-ФЗ "О рынке ценных бумаг" (далее соответственно - Федеральный закон "О рынке ценных бумаг", регламент) (при наличии)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12D" w:rsidRPr="002F112D" w:rsidRDefault="00FD28C3" w:rsidP="002F112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r w:rsidR="002F112D" w:rsidRPr="002F112D">
                <w:rPr>
                  <w:rFonts w:ascii="RF Dewi" w:eastAsia="Times New Roman" w:hAnsi="RF Dewi" w:cs="Times New Roman"/>
                  <w:color w:val="00345E"/>
                  <w:spacing w:val="2"/>
                  <w:sz w:val="24"/>
                  <w:szCs w:val="24"/>
                  <w:u w:val="single"/>
                  <w:lang w:eastAsia="ru-RU"/>
                </w:rPr>
                <w:t>Условия осуществления депозитарной деятельности АКБ «</w:t>
              </w:r>
              <w:proofErr w:type="spellStart"/>
              <w:r w:rsidR="002F112D" w:rsidRPr="002F112D">
                <w:rPr>
                  <w:rFonts w:ascii="RF Dewi" w:eastAsia="Times New Roman" w:hAnsi="RF Dewi" w:cs="Times New Roman"/>
                  <w:color w:val="00345E"/>
                  <w:spacing w:val="2"/>
                  <w:sz w:val="24"/>
                  <w:szCs w:val="24"/>
                  <w:u w:val="single"/>
                  <w:lang w:eastAsia="ru-RU"/>
                </w:rPr>
                <w:t>Трансстройбанк</w:t>
              </w:r>
              <w:proofErr w:type="spellEnd"/>
              <w:r w:rsidR="002F112D" w:rsidRPr="002F112D">
                <w:rPr>
                  <w:rFonts w:ascii="RF Dewi" w:eastAsia="Times New Roman" w:hAnsi="RF Dewi" w:cs="Times New Roman"/>
                  <w:color w:val="00345E"/>
                  <w:spacing w:val="2"/>
                  <w:sz w:val="24"/>
                  <w:szCs w:val="24"/>
                  <w:u w:val="single"/>
                  <w:lang w:eastAsia="ru-RU"/>
                </w:rPr>
                <w:t xml:space="preserve">» (АО) </w:t>
              </w:r>
              <w:r w:rsidR="002F112D" w:rsidRPr="002F112D">
                <w:rPr>
                  <w:rFonts w:ascii="RF Dewi" w:eastAsia="Times New Roman" w:hAnsi="RF Dewi" w:cs="Times New Roman"/>
                  <w:color w:val="00345E"/>
                  <w:spacing w:val="2"/>
                  <w:sz w:val="24"/>
                  <w:szCs w:val="24"/>
                  <w:u w:val="single"/>
                  <w:lang w:eastAsia="ru-RU"/>
                </w:rPr>
                <w:lastRenderedPageBreak/>
                <w:t>(действуют с 03.11.2023)</w:t>
              </w:r>
            </w:hyperlink>
            <w:r w:rsidR="002F112D" w:rsidRPr="002F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2F112D" w:rsidRPr="002F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6" w:history="1">
              <w:r w:rsidR="002F112D" w:rsidRPr="002F112D">
                <w:rPr>
                  <w:rFonts w:ascii="RF Dewi" w:eastAsia="Times New Roman" w:hAnsi="RF Dewi" w:cs="Times New Roman"/>
                  <w:color w:val="00345E"/>
                  <w:spacing w:val="2"/>
                  <w:sz w:val="24"/>
                  <w:szCs w:val="24"/>
                  <w:u w:val="single"/>
                  <w:lang w:eastAsia="ru-RU"/>
                </w:rPr>
                <w:t>Условия предоставления АКБ «</w:t>
              </w:r>
              <w:proofErr w:type="spellStart"/>
              <w:r w:rsidR="002F112D" w:rsidRPr="002F112D">
                <w:rPr>
                  <w:rFonts w:ascii="RF Dewi" w:eastAsia="Times New Roman" w:hAnsi="RF Dewi" w:cs="Times New Roman"/>
                  <w:color w:val="00345E"/>
                  <w:spacing w:val="2"/>
                  <w:sz w:val="24"/>
                  <w:szCs w:val="24"/>
                  <w:u w:val="single"/>
                  <w:lang w:eastAsia="ru-RU"/>
                </w:rPr>
                <w:t>Трансстройбанк</w:t>
              </w:r>
              <w:proofErr w:type="spellEnd"/>
              <w:r w:rsidR="002F112D" w:rsidRPr="002F112D">
                <w:rPr>
                  <w:rFonts w:ascii="RF Dewi" w:eastAsia="Times New Roman" w:hAnsi="RF Dewi" w:cs="Times New Roman"/>
                  <w:color w:val="00345E"/>
                  <w:spacing w:val="2"/>
                  <w:sz w:val="24"/>
                  <w:szCs w:val="24"/>
                  <w:u w:val="single"/>
                  <w:lang w:eastAsia="ru-RU"/>
                </w:rPr>
                <w:t>» (АО) брокерских услуг (действуют с 05.03.2024)</w:t>
              </w:r>
            </w:hyperlink>
            <w:r w:rsidR="002F112D" w:rsidRPr="002F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2F112D" w:rsidRPr="002F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7" w:history="1">
              <w:r w:rsidR="002F112D" w:rsidRPr="002F112D">
                <w:rPr>
                  <w:rFonts w:ascii="RF Dewi" w:eastAsia="Times New Roman" w:hAnsi="RF Dewi" w:cs="Times New Roman"/>
                  <w:color w:val="00345E"/>
                  <w:spacing w:val="2"/>
                  <w:sz w:val="24"/>
                  <w:szCs w:val="24"/>
                  <w:u w:val="single"/>
                  <w:lang w:eastAsia="ru-RU"/>
                </w:rPr>
                <w:t>Условия предоставления АКБ «</w:t>
              </w:r>
              <w:proofErr w:type="spellStart"/>
              <w:r w:rsidR="002F112D" w:rsidRPr="002F112D">
                <w:rPr>
                  <w:rFonts w:ascii="RF Dewi" w:eastAsia="Times New Roman" w:hAnsi="RF Dewi" w:cs="Times New Roman"/>
                  <w:color w:val="00345E"/>
                  <w:spacing w:val="2"/>
                  <w:sz w:val="24"/>
                  <w:szCs w:val="24"/>
                  <w:u w:val="single"/>
                  <w:lang w:eastAsia="ru-RU"/>
                </w:rPr>
                <w:t>Трансстройбанк</w:t>
              </w:r>
              <w:proofErr w:type="spellEnd"/>
              <w:r w:rsidR="002F112D" w:rsidRPr="002F112D">
                <w:rPr>
                  <w:rFonts w:ascii="RF Dewi" w:eastAsia="Times New Roman" w:hAnsi="RF Dewi" w:cs="Times New Roman"/>
                  <w:color w:val="00345E"/>
                  <w:spacing w:val="2"/>
                  <w:sz w:val="24"/>
                  <w:szCs w:val="24"/>
                  <w:u w:val="single"/>
                  <w:lang w:eastAsia="ru-RU"/>
                </w:rPr>
                <w:t>» (АО) брокерских услуг с открытием и ведением ИИС (действуют с 05.03.2024)</w:t>
              </w:r>
            </w:hyperlink>
          </w:p>
        </w:tc>
      </w:tr>
      <w:tr w:rsidR="002F112D" w:rsidRPr="002F112D" w:rsidTr="002F112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12D" w:rsidRPr="002F112D" w:rsidRDefault="002F112D" w:rsidP="002F112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12D" w:rsidRPr="002F112D" w:rsidRDefault="002F112D" w:rsidP="002F112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определяющий условия соглашения между участниками электронного взаимодействия, заключаемого между профессиональным участником и его клиентами (зарегистрированными лицами) (далее - документ об электронном документообороте) (при наличии)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12D" w:rsidRPr="002F112D" w:rsidRDefault="00FD28C3" w:rsidP="002F112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history="1">
              <w:r w:rsidR="002F112D" w:rsidRPr="002F112D">
                <w:rPr>
                  <w:rFonts w:ascii="RF Dewi" w:eastAsia="Times New Roman" w:hAnsi="RF Dewi" w:cs="Times New Roman"/>
                  <w:color w:val="00345E"/>
                  <w:spacing w:val="2"/>
                  <w:sz w:val="24"/>
                  <w:szCs w:val="24"/>
                  <w:u w:val="single"/>
                  <w:lang w:eastAsia="ru-RU"/>
                </w:rPr>
                <w:t>Правила дистанционного банковского обслуживания физического лица в АКБ «</w:t>
              </w:r>
              <w:proofErr w:type="spellStart"/>
              <w:r w:rsidR="002F112D" w:rsidRPr="002F112D">
                <w:rPr>
                  <w:rFonts w:ascii="RF Dewi" w:eastAsia="Times New Roman" w:hAnsi="RF Dewi" w:cs="Times New Roman"/>
                  <w:color w:val="00345E"/>
                  <w:spacing w:val="2"/>
                  <w:sz w:val="24"/>
                  <w:szCs w:val="24"/>
                  <w:u w:val="single"/>
                  <w:lang w:eastAsia="ru-RU"/>
                </w:rPr>
                <w:t>Трансстройбанк</w:t>
              </w:r>
              <w:proofErr w:type="spellEnd"/>
              <w:r w:rsidR="002F112D" w:rsidRPr="002F112D">
                <w:rPr>
                  <w:rFonts w:ascii="RF Dewi" w:eastAsia="Times New Roman" w:hAnsi="RF Dewi" w:cs="Times New Roman"/>
                  <w:color w:val="00345E"/>
                  <w:spacing w:val="2"/>
                  <w:sz w:val="24"/>
                  <w:szCs w:val="24"/>
                  <w:u w:val="single"/>
                  <w:lang w:eastAsia="ru-RU"/>
                </w:rPr>
                <w:t>» (АО) (действуют с 14.02.2024)</w:t>
              </w:r>
            </w:hyperlink>
            <w:r w:rsidR="002F112D" w:rsidRPr="002F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2F112D" w:rsidRPr="002F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9" w:history="1">
              <w:r w:rsidR="002F112D" w:rsidRPr="002F112D">
                <w:rPr>
                  <w:rFonts w:ascii="RF Dewi" w:eastAsia="Times New Roman" w:hAnsi="RF Dewi" w:cs="Times New Roman"/>
                  <w:color w:val="00345E"/>
                  <w:spacing w:val="2"/>
                  <w:sz w:val="24"/>
                  <w:szCs w:val="24"/>
                  <w:u w:val="single"/>
                  <w:lang w:eastAsia="ru-RU"/>
                </w:rPr>
                <w:t>Правила предоставления и использования систем дистанционного банковского обслуживания для юридических лиц, индивидуальных предпринимателей, физических лиц, занимающихся в установленном действующим законодательством Российской Федерации порядке частной практикой, физических лиц-должников, признанных банкротами, в АКБ «</w:t>
              </w:r>
              <w:proofErr w:type="spellStart"/>
              <w:r w:rsidR="002F112D" w:rsidRPr="002F112D">
                <w:rPr>
                  <w:rFonts w:ascii="RF Dewi" w:eastAsia="Times New Roman" w:hAnsi="RF Dewi" w:cs="Times New Roman"/>
                  <w:color w:val="00345E"/>
                  <w:spacing w:val="2"/>
                  <w:sz w:val="24"/>
                  <w:szCs w:val="24"/>
                  <w:u w:val="single"/>
                  <w:lang w:eastAsia="ru-RU"/>
                </w:rPr>
                <w:t>Трансстройбанк</w:t>
              </w:r>
              <w:proofErr w:type="spellEnd"/>
              <w:r w:rsidR="002F112D" w:rsidRPr="002F112D">
                <w:rPr>
                  <w:rFonts w:ascii="RF Dewi" w:eastAsia="Times New Roman" w:hAnsi="RF Dewi" w:cs="Times New Roman"/>
                  <w:color w:val="00345E"/>
                  <w:spacing w:val="2"/>
                  <w:sz w:val="24"/>
                  <w:szCs w:val="24"/>
                  <w:u w:val="single"/>
                  <w:lang w:eastAsia="ru-RU"/>
                </w:rPr>
                <w:t>» (АО) (действуют с 13.09.2023)</w:t>
              </w:r>
            </w:hyperlink>
          </w:p>
        </w:tc>
      </w:tr>
      <w:tr w:rsidR="002F112D" w:rsidRPr="002F112D" w:rsidTr="002F112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12D" w:rsidRPr="002F112D" w:rsidRDefault="002F112D" w:rsidP="002F112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12D" w:rsidRPr="002F112D" w:rsidRDefault="002F112D" w:rsidP="002F112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содержащий порядок принятия профессиональным участником решения о признании лица квалифицированным инвестором, утвержденный в соответствии с пунктом 7 статьи 51.2 Федерального закона "О рынке ценных бумаг" (далее - документ о порядке признания лица квалифицированным инвестором) (при наличии)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12D" w:rsidRPr="002F112D" w:rsidRDefault="00FD28C3" w:rsidP="002F112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history="1">
              <w:r w:rsidR="002F112D" w:rsidRPr="002F112D">
                <w:rPr>
                  <w:rFonts w:ascii="RF Dewi" w:eastAsia="Times New Roman" w:hAnsi="RF Dewi" w:cs="Times New Roman"/>
                  <w:color w:val="00345E"/>
                  <w:spacing w:val="2"/>
                  <w:sz w:val="24"/>
                  <w:szCs w:val="24"/>
                  <w:u w:val="single"/>
                  <w:lang w:eastAsia="ru-RU"/>
                </w:rPr>
                <w:t>Регламент признания лиц квалифицированными инвесторами в АКБ «</w:t>
              </w:r>
              <w:proofErr w:type="spellStart"/>
              <w:r w:rsidR="002F112D" w:rsidRPr="002F112D">
                <w:rPr>
                  <w:rFonts w:ascii="RF Dewi" w:eastAsia="Times New Roman" w:hAnsi="RF Dewi" w:cs="Times New Roman"/>
                  <w:color w:val="00345E"/>
                  <w:spacing w:val="2"/>
                  <w:sz w:val="24"/>
                  <w:szCs w:val="24"/>
                  <w:u w:val="single"/>
                  <w:lang w:eastAsia="ru-RU"/>
                </w:rPr>
                <w:t>Трансстройбанк</w:t>
              </w:r>
              <w:proofErr w:type="spellEnd"/>
              <w:r w:rsidR="002F112D" w:rsidRPr="002F112D">
                <w:rPr>
                  <w:rFonts w:ascii="RF Dewi" w:eastAsia="Times New Roman" w:hAnsi="RF Dewi" w:cs="Times New Roman"/>
                  <w:color w:val="00345E"/>
                  <w:spacing w:val="2"/>
                  <w:sz w:val="24"/>
                  <w:szCs w:val="24"/>
                  <w:u w:val="single"/>
                  <w:lang w:eastAsia="ru-RU"/>
                </w:rPr>
                <w:t>» (АО) (действует с 13.02.2025)</w:t>
              </w:r>
            </w:hyperlink>
          </w:p>
        </w:tc>
      </w:tr>
      <w:tr w:rsidR="002F112D" w:rsidRPr="002F112D" w:rsidTr="002F112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12D" w:rsidRPr="002F112D" w:rsidRDefault="002F112D" w:rsidP="002F112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12D" w:rsidRPr="002F112D" w:rsidRDefault="002F112D" w:rsidP="002F112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Годовая бухгалтерская (финансовая) отчетность, составленная профессиональным участником в соответствии с отраслевыми стандартами бухгалтерского учета, утвержденными Банком России на основании пункта 14 статьи 4 Федерального закона от 10 </w:t>
            </w:r>
            <w:r w:rsidRPr="002F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июля 2002 года N 86-ФЗ "О Центральном банке Российской Федерации (Банке России)" (далее - Федеральный закон "О Центральном банке Российской Федерации (Банке России)"), а также аудиторское заключение об указанной отчетности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12D" w:rsidRPr="002F112D" w:rsidRDefault="002F112D" w:rsidP="002F112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Согласно пункту 12 Указания Банка России от 02.08.2023 г № 6496-У, информация раскрывается в составе, объемах, порядке и сроках, установленными ФЗ «О банках и банковской деятельности», с учетом </w:t>
            </w:r>
            <w:r w:rsidRPr="002F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особенностей раскрытия информации, установленных Решением Совета директоров Банка России от 26.12.2023 «О требованиях к раскрытию кредитными организациями (головными кредитными организациями банковских групп) отчетности и информации в 2024 году»</w:t>
            </w:r>
          </w:p>
          <w:p w:rsidR="002F112D" w:rsidRPr="002F112D" w:rsidRDefault="00FD28C3" w:rsidP="002F112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history="1">
              <w:r w:rsidR="002F112D" w:rsidRPr="002F112D">
                <w:rPr>
                  <w:rFonts w:ascii="RF Dewi" w:eastAsia="Times New Roman" w:hAnsi="RF Dewi" w:cs="Times New Roman"/>
                  <w:color w:val="00345E"/>
                  <w:spacing w:val="2"/>
                  <w:sz w:val="24"/>
                  <w:szCs w:val="24"/>
                  <w:u w:val="single"/>
                  <w:lang w:eastAsia="ru-RU"/>
                </w:rPr>
                <w:t>https://transstroybank.ru/o-banke/finansovaya-otchetnost/</w:t>
              </w:r>
            </w:hyperlink>
          </w:p>
        </w:tc>
      </w:tr>
      <w:tr w:rsidR="002F112D" w:rsidRPr="002F112D" w:rsidTr="002F112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12D" w:rsidRPr="002F112D" w:rsidRDefault="002F112D" w:rsidP="002F112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12D" w:rsidRPr="002F112D" w:rsidRDefault="002F112D" w:rsidP="002F112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Промежуточная бухгалтерская (финансовая) отчетность, составленная профессиональным участником в соответствии с отраслевыми стандартами бухгалтерского учета, утвержденными Банком России на основании пункта 14 статьи 4 Федерального закона "О Центральном банке Российской Федерации (Банке России)", за исключением примечаний к бухгалтерской (финансовой) отчетности (в случае ее составления)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12D" w:rsidRPr="002F112D" w:rsidRDefault="002F112D" w:rsidP="002F112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пункту 12 Указания Банка России от 02.08.2023 г № 6496-У, информация раскрывается в составе, объемах, порядке и сроках, установленными ФЗ «О банках и банковской деятельности», с учетом особенностей раскрытия информации, установленных Решением Совета директоров Банка России от 26.12.2023 «О требованиях к раскрытию кредитными организациями (головными кредитными организациями банковских групп) отчетности и информации в 2024 году»</w:t>
            </w:r>
          </w:p>
          <w:p w:rsidR="002F112D" w:rsidRPr="002F112D" w:rsidRDefault="00FD28C3" w:rsidP="002F112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history="1">
              <w:r w:rsidR="002F112D" w:rsidRPr="002F112D">
                <w:rPr>
                  <w:rFonts w:ascii="RF Dewi" w:eastAsia="Times New Roman" w:hAnsi="RF Dewi" w:cs="Times New Roman"/>
                  <w:color w:val="00345E"/>
                  <w:spacing w:val="2"/>
                  <w:sz w:val="24"/>
                  <w:szCs w:val="24"/>
                  <w:u w:val="single"/>
                  <w:lang w:eastAsia="ru-RU"/>
                </w:rPr>
                <w:t>https://transstroybank.ru/o-banke/finansovaya-otchetnost/</w:t>
              </w:r>
            </w:hyperlink>
          </w:p>
        </w:tc>
      </w:tr>
      <w:tr w:rsidR="002F112D" w:rsidRPr="002F112D" w:rsidTr="002F112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12D" w:rsidRPr="002F112D" w:rsidRDefault="002F112D" w:rsidP="002F112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12D" w:rsidRPr="002F112D" w:rsidRDefault="002F112D" w:rsidP="002F112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Годовая консолидированная финансовая отчетность (финансовая отчетность), составленная в соответствии со статьей 3 Федерального закона от 27 июля 2010 года N 208-ФЗ "О консолидированной финансовой отчетности" (далее - Федеральный закон "О консолидированной финансовой отчетности") (в случае ее составления), а также аудиторское заключение в отношении указанной отчетности или информация о месте раскрытия годовой консолидированной финансовой отчетности (финансовой отчетности) в случае ее размещения в ином, отличном от официального сайта месте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12D" w:rsidRPr="002F112D" w:rsidRDefault="002F112D" w:rsidP="002F112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пункту 12 Указания Банка России от 02.08.2023 г № 6496-У, информация раскрывается в составе, объемах, порядке и сроках, установленными ФЗ «О банках и банковской деятельности», с учетом особенностей раскрытия информации, установленных Решением Совета директоров Банка России от 26.12.2023 «О требованиях к раскрытию кредитными организациями (головными кредитными организациями банковских групп) отчетности и информации в 2024 году»</w:t>
            </w:r>
          </w:p>
          <w:p w:rsidR="002F112D" w:rsidRPr="002F112D" w:rsidRDefault="00FD28C3" w:rsidP="002F112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history="1">
              <w:r w:rsidR="002F112D" w:rsidRPr="002F112D">
                <w:rPr>
                  <w:rFonts w:ascii="RF Dewi" w:eastAsia="Times New Roman" w:hAnsi="RF Dewi" w:cs="Times New Roman"/>
                  <w:color w:val="00345E"/>
                  <w:spacing w:val="2"/>
                  <w:sz w:val="24"/>
                  <w:szCs w:val="24"/>
                  <w:u w:val="single"/>
                  <w:lang w:eastAsia="ru-RU"/>
                </w:rPr>
                <w:t>https://transstroybank.ru/o-banke/finansovaya-otchetnost/</w:t>
              </w:r>
            </w:hyperlink>
          </w:p>
        </w:tc>
      </w:tr>
      <w:tr w:rsidR="002F112D" w:rsidRPr="002F112D" w:rsidTr="002F112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12D" w:rsidRPr="002F112D" w:rsidRDefault="002F112D" w:rsidP="002F112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12D" w:rsidRPr="002F112D" w:rsidRDefault="002F112D" w:rsidP="002F112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Промежуточная консолидированная финансовая отчетность (финансовая </w:t>
            </w:r>
            <w:r w:rsidRPr="002F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отчетность), составленная в соответствии со статьей 3 Федерального закона "О консолидированной финансовой отчетности" (в случае ее составления), а также аудиторское заключение или иной документ, составляемый по результатам проверки указанной отчетности за отчетные периоды, состоящие из трех, шести и девяти месяцев текущего года, в соответствии со стандартами аудиторской деятельности согласно статье 5 Федерального закона "О консолидированной финансовой отчетности" (при наличии), или информация о месте раскрытия промежуточной консолидированной финансовой отчетности (финансовой отчетности) в случае ее размещения в ином, отличном от официального сайта месте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12D" w:rsidRPr="002F112D" w:rsidRDefault="002F112D" w:rsidP="002F112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Согласно пункту 12 Указания Банка России от 02.08.2023 г № 6496-У, </w:t>
            </w:r>
            <w:r w:rsidRPr="002F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информация раскрывается в составе, объемах, порядке и сроках, установленными ФЗ «О банках и банковской деятельности», с учетом особенностей раскрытия информации, установленных Решением Совета директоров Банка России от 26.12.2023 «О требованиях к раскрытию кредитными организациями (головными кредитными организациями банковских групп) отчетности и информации в 2024 году»</w:t>
            </w:r>
          </w:p>
          <w:p w:rsidR="002F112D" w:rsidRPr="002F112D" w:rsidRDefault="00FD28C3" w:rsidP="002F112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history="1">
              <w:r w:rsidR="002F112D" w:rsidRPr="002F112D">
                <w:rPr>
                  <w:rFonts w:ascii="RF Dewi" w:eastAsia="Times New Roman" w:hAnsi="RF Dewi" w:cs="Times New Roman"/>
                  <w:color w:val="00345E"/>
                  <w:spacing w:val="2"/>
                  <w:sz w:val="24"/>
                  <w:szCs w:val="24"/>
                  <w:u w:val="single"/>
                  <w:lang w:eastAsia="ru-RU"/>
                </w:rPr>
                <w:t>https://transstroybank.ru/o-banke/finansovaya-otchetnost/</w:t>
              </w:r>
            </w:hyperlink>
          </w:p>
        </w:tc>
      </w:tr>
      <w:tr w:rsidR="002F112D" w:rsidRPr="002F112D" w:rsidTr="002F112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12D" w:rsidRPr="002F112D" w:rsidRDefault="002F112D" w:rsidP="002F112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12D" w:rsidRPr="002F112D" w:rsidRDefault="002F112D" w:rsidP="002F112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Отчетность, содержащая сведения об аффилированных лицах организации (индивидуального предпринимателя) и структуре собственности организации (код формы по ОКУД 0420402), составляемая и представляемая профессиональным участником в Банк России в порядке и сроки, установленные в соответствии со статьей 76.6 Федерального закона "О Центральном банке Российской Федерации (Банке России)" (далее - отчетность об аффилированных лицах и структуре собственности), за исключением информации, относящейся к персональным данным, кроме фамилии и инициалов субъекта персональных данных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12D" w:rsidRPr="002F112D" w:rsidRDefault="002F112D" w:rsidP="002F112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отчетности по форме 0420402 в соответствии с п. 2 Указания Банка России от 30.09.2022 № 6282-У «Об объеме, формах, сроках и порядке составления и представления в Банк России отчетности профессиональных участников рынка ценных бумаг, организаторов торговли и клиринговых организаций, а также другой информации» не распространяется на профессиональных участников рынка ценных бумаг, которые являются кредитными организациями</w:t>
            </w:r>
          </w:p>
        </w:tc>
      </w:tr>
      <w:tr w:rsidR="002F112D" w:rsidRPr="002F112D" w:rsidTr="002F112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12D" w:rsidRPr="002F112D" w:rsidRDefault="002F112D" w:rsidP="002F112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12D" w:rsidRPr="002F112D" w:rsidRDefault="002F112D" w:rsidP="002F112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Отчетность о расчете собственных средств (код формы по ОКУД 0420413), составляемая и представляемая профессиональным участником в Банк России в порядке и сроки, установленные в соответствии со статьей 76.6 Федерального закона "О Центральном банке Российской Федерации (Банке России)" (далее - отчетность о расчете собственных средств), в части стоимости активов (величины обязательств), принимаемых к расчету собственных средств профессионального участника в соответствии с главами 1 - 3 Указания Банка России от 22 марта 2019 года N 5099-У "О требованиях к расчету размера собственных средств при осуществлении профессиональной деятельности на рынке ценных бумаг, а также при получении лицензии (лицензий) на осуществление </w:t>
            </w:r>
            <w:r w:rsidRPr="002F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профессиональной деятельности на рынке ценных бумаг" &lt;1&gt;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12D" w:rsidRPr="002F112D" w:rsidRDefault="002F112D" w:rsidP="002F112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отчетности по форме 0420413 в соответствии с п. 2 Указания Банка России от 30.09.2022 № 6282-У «Об объеме, формах, сроках и порядке составления и представления в Банк России отчетности профессиональных участников рынка ценных бумаг, организаторов торговли и клиринговых организаций, а также другой информации» не распространяется на профессиональных участников рынка ценных бумаг, которые являются кредитными организациями</w:t>
            </w:r>
          </w:p>
        </w:tc>
      </w:tr>
      <w:tr w:rsidR="002F112D" w:rsidRPr="002F112D" w:rsidTr="002F112D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12D" w:rsidRPr="002F112D" w:rsidRDefault="002F112D" w:rsidP="002F112D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11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3. Информация о деятельности профессионального участника</w:t>
            </w:r>
          </w:p>
        </w:tc>
      </w:tr>
      <w:tr w:rsidR="002F112D" w:rsidRPr="002F112D" w:rsidTr="002F112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12D" w:rsidRPr="002F112D" w:rsidRDefault="002F112D" w:rsidP="002F112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12D" w:rsidRPr="002F112D" w:rsidRDefault="002F112D" w:rsidP="002F112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возникновении технических сбоев в автоматизированных системах и (или) программном обеспечении профессионального участника, которые привели к отсутствию (ограничению) работоспособности указанных автоматизированных систем и (или) программного обеспечения и отсутствию (ограничению) возможности осуществления деятельности профессионального участника в отношении отдельных или всех клиентов (зарегистрированных лиц) профессионального участника и (или) к отсутствию (ограничению) возможности всех или отдельных клиентов (зарегистрированных лиц) профессионального участника использовать автоматизированные системы и (или) программное обеспечение профессионального участника, к которым им предоставлялся доступ, на протяжении более одного часа подряд, а для депозитариев и держателей реестра владельцев ценных бумаг - более одного календарного дня (далее - технический сбой), с указанием: даты и времени возникновения технического сбоя; описания последствий технического сбоя; фактической причины или предполагаемой причины (в случае невозможности установить фактическую причину на момент раскрытия информации) технического сбоя, предполагаемых даты и времени устранения технического сбоя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12D" w:rsidRPr="002F112D" w:rsidRDefault="002F112D" w:rsidP="002F112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Случаи технических сбоев в автоматизированных системах и (или) программном обеспечении профессионального участника отсутствуют</w:t>
            </w:r>
          </w:p>
        </w:tc>
      </w:tr>
      <w:tr w:rsidR="002F112D" w:rsidRPr="002F112D" w:rsidTr="002F112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12D" w:rsidRPr="002F112D" w:rsidRDefault="002F112D" w:rsidP="002F112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12D" w:rsidRPr="002F112D" w:rsidRDefault="002F112D" w:rsidP="002F112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об устранении технического сбоя с </w:t>
            </w:r>
            <w:proofErr w:type="gramStart"/>
            <w:r w:rsidRPr="002F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указанием:</w:t>
            </w:r>
            <w:r w:rsidRPr="002F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фактических</w:t>
            </w:r>
            <w:proofErr w:type="gramEnd"/>
            <w:r w:rsidRPr="002F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причин технического сбоя;</w:t>
            </w:r>
            <w:r w:rsidRPr="002F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даты и времени устранения технического сбоя;</w:t>
            </w:r>
            <w:r w:rsidRPr="002F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описания последствий технического сбоя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12D" w:rsidRPr="002F112D" w:rsidRDefault="002F112D" w:rsidP="002F112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Случаи технических сбоев отсутствуют</w:t>
            </w:r>
          </w:p>
        </w:tc>
      </w:tr>
      <w:tr w:rsidR="002F112D" w:rsidRPr="002F112D" w:rsidTr="002F112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12D" w:rsidRPr="002F112D" w:rsidRDefault="002F112D" w:rsidP="002F112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12D" w:rsidRPr="002F112D" w:rsidRDefault="002F112D" w:rsidP="002F112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о прекращении доступа к раскрываемой информации (в том числе в связи с началом профилактических работ) с </w:t>
            </w:r>
            <w:proofErr w:type="gramStart"/>
            <w:r w:rsidRPr="002F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указанием:</w:t>
            </w:r>
            <w:r w:rsidRPr="002F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фактической</w:t>
            </w:r>
            <w:proofErr w:type="gramEnd"/>
            <w:r w:rsidRPr="002F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причины или предполагаемой причины (в случае невозможности установить фактическую причину на момент раскрытия информации) прекращения доступа к </w:t>
            </w:r>
            <w:r w:rsidRPr="002F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раскрываемой информации;</w:t>
            </w:r>
            <w:r w:rsidRPr="002F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даты и времени прекращения доступа к раскрываемой информации;</w:t>
            </w:r>
            <w:r w:rsidRPr="002F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предполагаемых даты и времени возобновления доступа к раскрываемой информации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12D" w:rsidRPr="002F112D" w:rsidRDefault="002F112D" w:rsidP="002F112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Случаи прекращения доступа к раскрываемой информации отсутствуют</w:t>
            </w:r>
          </w:p>
        </w:tc>
      </w:tr>
      <w:tr w:rsidR="002F112D" w:rsidRPr="002F112D" w:rsidTr="002F112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12D" w:rsidRPr="002F112D" w:rsidRDefault="002F112D" w:rsidP="002F112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12D" w:rsidRPr="002F112D" w:rsidRDefault="002F112D" w:rsidP="002F112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о возобновлении доступа к раскрываемой информации (в том числе в связи с окончанием профилактических работ) с </w:t>
            </w:r>
            <w:proofErr w:type="gramStart"/>
            <w:r w:rsidRPr="002F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указанием:</w:t>
            </w:r>
            <w:r w:rsidRPr="002F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фактической</w:t>
            </w:r>
            <w:proofErr w:type="gramEnd"/>
            <w:r w:rsidRPr="002F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причины прекращения доступа к раскрываемой информации;</w:t>
            </w:r>
            <w:r w:rsidRPr="002F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даты и времени возобновления доступа к раскрываемой информации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12D" w:rsidRPr="002F112D" w:rsidRDefault="002F112D" w:rsidP="002F112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Случаи прекращения доступа к раскрываемой информации отсутствуют</w:t>
            </w:r>
          </w:p>
        </w:tc>
      </w:tr>
      <w:tr w:rsidR="002F112D" w:rsidRPr="002F112D" w:rsidTr="002F112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12D" w:rsidRPr="002F112D" w:rsidRDefault="002F112D" w:rsidP="002F112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12D" w:rsidRPr="002F112D" w:rsidRDefault="002F112D" w:rsidP="002F112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судебных спорах профессионального участника, его дочерних и зависимых обществ, по которым исковые требования профессионального участника, его дочерних и зависимых обществ или к профессиональному участнику, его дочерним и зависимым обществам превышают 10 процентов балансовой стоимости активов профессионального участника, отраженной в его бухгалтерской (финансовой) отчетности по состоянию на последнюю отчетную дату, предшествующую дате предъявления иска (при наличии), с указанием:</w:t>
            </w:r>
            <w:r w:rsidRPr="002F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наименования суда, рассматривающего спор;</w:t>
            </w:r>
            <w:r w:rsidRPr="002F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номера дела;</w:t>
            </w:r>
            <w:r w:rsidRPr="002F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даты определения о принятии искового заявления (апелляционной жалобы, кассационной жалобы, заявления о пересмотре судебного акта по новым или вновь открывшимся обстоятельствам) к производству суда, о передаче надзорной жалобы, представления вместе с делом для рассмотрения в судебном заседании Президиума Верховного Суда Российской Федерации;</w:t>
            </w:r>
            <w:r w:rsidRPr="002F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даты судебного акта, которым заканчивается производство по делу в суде;</w:t>
            </w:r>
            <w:r w:rsidRPr="002F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размера искового требования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12D" w:rsidRPr="002F112D" w:rsidRDefault="002F112D" w:rsidP="002F112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2F112D" w:rsidRPr="002F112D" w:rsidTr="002F112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12D" w:rsidRPr="002F112D" w:rsidRDefault="002F112D" w:rsidP="002F112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12D" w:rsidRPr="002F112D" w:rsidRDefault="002F112D" w:rsidP="002F112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по делам о банкротстве профессионального участника (при наличии) с указанием:</w:t>
            </w:r>
            <w:r w:rsidRPr="002F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наименования суда, рассматривающего дело о банкротстве;</w:t>
            </w:r>
            <w:r w:rsidRPr="002F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номера дела о банкротстве;</w:t>
            </w:r>
            <w:r w:rsidRPr="002F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даты следующих судебных актов по делу о </w:t>
            </w:r>
            <w:r w:rsidRPr="002F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банкротстве:</w:t>
            </w:r>
            <w:r w:rsidRPr="002F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определений суда о принятии заявления о признании профессионального участника банкротом, о введении наблюдения, об отказе во введении наблюдения, о прекращении производства по делу о банкротстве, об оставлении заявления о признании профессионального участника банкротом без рассмотрения, об утверждении мирового соглашения;</w:t>
            </w:r>
            <w:r w:rsidRPr="002F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решений о признании профессионального участника банкротом и об открытии конкурсного производства, об отказе в признании профессионального участника банкротом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12D" w:rsidRPr="002F112D" w:rsidRDefault="002F112D" w:rsidP="002F112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Отсутствует</w:t>
            </w:r>
          </w:p>
        </w:tc>
      </w:tr>
      <w:tr w:rsidR="002F112D" w:rsidRPr="002F112D" w:rsidTr="002F112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12D" w:rsidRPr="002F112D" w:rsidRDefault="002F112D" w:rsidP="002F112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12D" w:rsidRPr="002F112D" w:rsidRDefault="002F112D" w:rsidP="002F112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способах, которые могут быть использованы клиентом профессионального участника (зарегистрированным лицом) для направления обращений (жалоб) профессиональному участнику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12D" w:rsidRPr="002F112D" w:rsidRDefault="002F112D" w:rsidP="002F112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Обращения (жалобы) принимаются профессиональным участником по указанным реквизитам:</w:t>
            </w:r>
          </w:p>
          <w:p w:rsidR="002F112D" w:rsidRPr="002F112D" w:rsidRDefault="002F112D" w:rsidP="002F112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Адрес: 115093, г. Москва, ул. </w:t>
            </w:r>
            <w:proofErr w:type="spellStart"/>
            <w:r w:rsidRPr="002F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Дубининская</w:t>
            </w:r>
            <w:proofErr w:type="spellEnd"/>
            <w:r w:rsidRPr="002F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94</w:t>
            </w:r>
            <w:r w:rsidRPr="002F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Адрес WEB-сервера АКБ «</w:t>
            </w:r>
            <w:proofErr w:type="spellStart"/>
            <w:r w:rsidRPr="002F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Трансстройбанк</w:t>
            </w:r>
            <w:proofErr w:type="spellEnd"/>
            <w:r w:rsidRPr="002F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(АО) в сети </w:t>
            </w:r>
            <w:proofErr w:type="gramStart"/>
            <w:r w:rsidRPr="002F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INTERNET:</w:t>
            </w:r>
            <w:r w:rsidRPr="002F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25" w:history="1">
              <w:r w:rsidRPr="002F112D">
                <w:rPr>
                  <w:rFonts w:ascii="RF Dewi" w:eastAsia="Times New Roman" w:hAnsi="RF Dewi" w:cs="Times New Roman"/>
                  <w:color w:val="00345E"/>
                  <w:spacing w:val="2"/>
                  <w:sz w:val="24"/>
                  <w:szCs w:val="24"/>
                  <w:u w:val="single"/>
                  <w:lang w:eastAsia="ru-RU"/>
                </w:rPr>
                <w:t>http://www.transstroibank.ru</w:t>
              </w:r>
              <w:proofErr w:type="gramEnd"/>
            </w:hyperlink>
            <w:r w:rsidRPr="002F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26" w:history="1">
              <w:r w:rsidRPr="002F112D">
                <w:rPr>
                  <w:rFonts w:ascii="RF Dewi" w:eastAsia="Times New Roman" w:hAnsi="RF Dewi" w:cs="Times New Roman"/>
                  <w:color w:val="00345E"/>
                  <w:spacing w:val="2"/>
                  <w:sz w:val="24"/>
                  <w:szCs w:val="24"/>
                  <w:u w:val="single"/>
                  <w:lang w:eastAsia="ru-RU"/>
                </w:rPr>
                <w:t>http://www.transstroуbank.ru</w:t>
              </w:r>
            </w:hyperlink>
            <w:r w:rsidRPr="002F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27" w:history="1">
              <w:r w:rsidRPr="002F112D">
                <w:rPr>
                  <w:rFonts w:ascii="RF Dewi" w:eastAsia="Times New Roman" w:hAnsi="RF Dewi" w:cs="Times New Roman"/>
                  <w:color w:val="00345E"/>
                  <w:spacing w:val="2"/>
                  <w:sz w:val="24"/>
                  <w:szCs w:val="24"/>
                  <w:u w:val="single"/>
                  <w:lang w:eastAsia="ru-RU"/>
                </w:rPr>
                <w:t>http://www.tsbnk.ru</w:t>
              </w:r>
            </w:hyperlink>
            <w:r w:rsidRPr="002F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28" w:history="1">
              <w:r w:rsidRPr="002F112D">
                <w:rPr>
                  <w:rFonts w:ascii="RF Dewi" w:eastAsia="Times New Roman" w:hAnsi="RF Dewi" w:cs="Times New Roman"/>
                  <w:color w:val="00345E"/>
                  <w:spacing w:val="2"/>
                  <w:sz w:val="24"/>
                  <w:szCs w:val="24"/>
                  <w:u w:val="single"/>
                  <w:lang w:eastAsia="ru-RU"/>
                </w:rPr>
                <w:t>Телефон: +7 (495) 786-37-73</w:t>
              </w:r>
            </w:hyperlink>
            <w:r w:rsidRPr="002F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29" w:history="1">
              <w:r w:rsidRPr="002F112D">
                <w:rPr>
                  <w:rFonts w:ascii="RF Dewi" w:eastAsia="Times New Roman" w:hAnsi="RF Dewi" w:cs="Times New Roman"/>
                  <w:color w:val="00345E"/>
                  <w:spacing w:val="2"/>
                  <w:sz w:val="24"/>
                  <w:szCs w:val="24"/>
                  <w:u w:val="single"/>
                  <w:lang w:eastAsia="ru-RU"/>
                </w:rPr>
                <w:t>E-mail: tsbank@transstroibank.ru</w:t>
              </w:r>
            </w:hyperlink>
          </w:p>
        </w:tc>
      </w:tr>
      <w:tr w:rsidR="002F112D" w:rsidRPr="002F112D" w:rsidTr="002F112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12D" w:rsidRPr="002F112D" w:rsidRDefault="002F112D" w:rsidP="002F112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12D" w:rsidRPr="002F112D" w:rsidRDefault="002F112D" w:rsidP="002F112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о программном обеспечении, используемом профессиональным участником для взаимодействия с клиентом (зарегистрированным лицом) (при наличии), с </w:t>
            </w:r>
            <w:proofErr w:type="gramStart"/>
            <w:r w:rsidRPr="002F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указанием:</w:t>
            </w:r>
            <w:r w:rsidRPr="002F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наименования</w:t>
            </w:r>
            <w:proofErr w:type="gramEnd"/>
            <w:r w:rsidRPr="002F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программного обеспечения;</w:t>
            </w:r>
            <w:r w:rsidRPr="002F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описания рисков, связанных с использованием программного обеспечения, или ссылки на страницу сайта в сети "Интернет", содержащую описание таких рисков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12D" w:rsidRPr="002F112D" w:rsidRDefault="002F112D" w:rsidP="002F112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ДБО BS-</w:t>
            </w:r>
            <w:proofErr w:type="spellStart"/>
            <w:r w:rsidRPr="002F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Client</w:t>
            </w:r>
            <w:proofErr w:type="spellEnd"/>
            <w:r w:rsidRPr="002F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x64 - система дистанционного банковского обслуживания для юридических лиц.</w:t>
            </w:r>
            <w:r w:rsidRPr="002F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ДБО Faktura.ru - система дистанционного банковского обслуживания для физических лиц.</w:t>
            </w:r>
          </w:p>
          <w:p w:rsidR="002F112D" w:rsidRPr="002F112D" w:rsidRDefault="002F112D" w:rsidP="002F112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1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Риск осуществления электронного документооборота</w:t>
            </w:r>
            <w:r w:rsidRPr="002F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риск, связанный с возможностью потерь при обмене сообщениями между Банком и Клиентом посредством электронных файлов с использованием систем электронной почты.</w:t>
            </w:r>
            <w:r w:rsidRPr="002F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Использование незащищенных каналов связи может привести к несанкционированному доступу третьих лиц к получаемой/передаваемой информации, в связи с чем, режим </w:t>
            </w:r>
            <w:proofErr w:type="gramStart"/>
            <w:r w:rsidRPr="002F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конфиденциальности</w:t>
            </w:r>
            <w:proofErr w:type="gramEnd"/>
            <w:r w:rsidRPr="002F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передаваемой/получаемой </w:t>
            </w:r>
            <w:r w:rsidRPr="002F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информации может быть нарушен. Данные обстоятельства могут привести к возникновению у Клиента убытков, связанных с неправомерным использованием третьими лицами полученной информации о сделках, проводимых Клиентом операциях и сведений о Клиенте/его активах.</w:t>
            </w:r>
          </w:p>
        </w:tc>
      </w:tr>
      <w:tr w:rsidR="002F112D" w:rsidRPr="002F112D" w:rsidTr="002F112D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12D" w:rsidRPr="002F112D" w:rsidRDefault="002F112D" w:rsidP="002F112D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11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Раздел 4. Информация, дополнительно раскрываемая профессиональными участниками в зависимости от вида осуществляемой профессиональной деятельности на рынке ценных бумаг</w:t>
            </w:r>
          </w:p>
        </w:tc>
      </w:tr>
      <w:tr w:rsidR="002F112D" w:rsidRPr="002F112D" w:rsidTr="002F112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12D" w:rsidRPr="002F112D" w:rsidRDefault="002F112D" w:rsidP="002F112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12D" w:rsidRPr="002F112D" w:rsidRDefault="002F112D" w:rsidP="002F112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Профессиональным участником, осуществляющим брокерскую деятельность (далее – брокер), дополнительно раскрывается:</w:t>
            </w:r>
          </w:p>
        </w:tc>
      </w:tr>
      <w:tr w:rsidR="002F112D" w:rsidRPr="002F112D" w:rsidTr="002F112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12D" w:rsidRPr="002F112D" w:rsidRDefault="002F112D" w:rsidP="002F112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12D" w:rsidRPr="002F112D" w:rsidRDefault="002F112D" w:rsidP="002F112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Указание на то, что брокер имеет лицензию профессионального участника на осуществление брокерской деятельности, не имеющего права на основании договора о брокерском обслуживании с клиентом использовать в своих интересах денежные средства клиентов и совершать сделки с ценными бумагами и заключать договоры, являющиеся производными финансовыми инструментами, за счет клиентов без привлечения другого брокера (агента), являющегося участником торгов и участником клиринга (далее - лицензия клиентского брокера)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12D" w:rsidRPr="002F112D" w:rsidRDefault="002F112D" w:rsidP="002F112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является</w:t>
            </w:r>
          </w:p>
        </w:tc>
      </w:tr>
      <w:tr w:rsidR="002F112D" w:rsidRPr="002F112D" w:rsidTr="002F112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12D" w:rsidRPr="002F112D" w:rsidRDefault="002F112D" w:rsidP="002F112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12D" w:rsidRPr="002F112D" w:rsidRDefault="002F112D" w:rsidP="002F112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брокерах и (или) иностранных лицах, имеющих право в соответствии с их личным законом осуществлять брокерскую деятельность на рынке ценных бумаг, с которыми у брокера заключен договор о брокерском обслуживании (при наличии), с указанием:</w:t>
            </w:r>
            <w:r w:rsidRPr="002F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полного и сокращенного (при наличии) фирменного наименования, ОГРН, ИНН брокеров;</w:t>
            </w:r>
            <w:r w:rsidRPr="002F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наименования, TIN или его аналога (при наличии) иностранных лиц, имеющих право в соответствии с их личным законом осуществлять брокерскую деятельность на рынке ценных бумаг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12D" w:rsidRPr="002F112D" w:rsidRDefault="002F112D" w:rsidP="002F112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Брокеры и (или) иностранные лица, имеющие право в соответствии с их личным законом осуществлять брокерскую деятельность на рынке ценных бумаг, с которыми у брокера заключен договор о брокерском обслуживании, отсутствуют</w:t>
            </w:r>
          </w:p>
        </w:tc>
      </w:tr>
      <w:tr w:rsidR="002F112D" w:rsidRPr="002F112D" w:rsidTr="002F112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12D" w:rsidRPr="002F112D" w:rsidRDefault="002F112D" w:rsidP="002F112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12D" w:rsidRPr="002F112D" w:rsidRDefault="002F112D" w:rsidP="002F112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о клиринговых организациях и (или) иностранных лицах, имеющих право в соответствии с их личным законом осуществлять клиринговую деятельность, с которыми брокер заключил договоры об оказании ему клиринговых услуг (при </w:t>
            </w:r>
            <w:r w:rsidRPr="002F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наличии), с указанием:</w:t>
            </w:r>
            <w:r w:rsidRPr="002F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полного и сокращенного (при наличии) фирменного наименования, ОГРН, ИНН клиринговых организаций;</w:t>
            </w:r>
            <w:r w:rsidRPr="002F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наименования, TIN или его аналога (при наличии) иностранных лиц, имеющих право в соответствии с их личным законом осуществлять клиринговую деятельность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12D" w:rsidRPr="002F112D" w:rsidRDefault="002F112D" w:rsidP="002F112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Небанковская кредитная организация-центральный контрагент «Национальный Клиринговый Центр» (Акционерное общество) (НКО НКЦ (АО))</w:t>
            </w:r>
          </w:p>
          <w:p w:rsidR="002F112D" w:rsidRPr="002F112D" w:rsidRDefault="002F112D" w:rsidP="002F112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ОГРН 1067711004481</w:t>
            </w:r>
            <w:r w:rsidRPr="002F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 7750004023</w:t>
            </w:r>
          </w:p>
        </w:tc>
      </w:tr>
      <w:tr w:rsidR="002F112D" w:rsidRPr="002F112D" w:rsidTr="002F112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12D" w:rsidRPr="002F112D" w:rsidRDefault="002F112D" w:rsidP="002F112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12D" w:rsidRPr="002F112D" w:rsidRDefault="002F112D" w:rsidP="002F112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о российских организаторах торговли и (или) иностранных биржах, осуществивших допуск брокера к участию в организованных торгах, проводимых российским организатором торговли (иностранной биржей) (при наличии), с </w:t>
            </w:r>
            <w:proofErr w:type="gramStart"/>
            <w:r w:rsidRPr="002F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указанием:</w:t>
            </w:r>
            <w:r w:rsidRPr="002F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полного</w:t>
            </w:r>
            <w:proofErr w:type="gramEnd"/>
            <w:r w:rsidRPr="002F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сокращенного (при наличии) фирменного наименования, ОГРН, ИНН российских организаторов торговли;</w:t>
            </w:r>
            <w:r w:rsidRPr="002F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наименования, TIN или его аналога (при наличии) иностранных бирж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12D" w:rsidRPr="002F112D" w:rsidRDefault="002F112D" w:rsidP="002F112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Публичное Акционерное Общество «Московская Биржа ММВБ-РТС» (ПАО Московская Биржа)</w:t>
            </w:r>
          </w:p>
          <w:p w:rsidR="002F112D" w:rsidRPr="002F112D" w:rsidRDefault="002F112D" w:rsidP="002F112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 1027739387411</w:t>
            </w:r>
            <w:r w:rsidRPr="002F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 7702077840</w:t>
            </w:r>
          </w:p>
        </w:tc>
      </w:tr>
      <w:tr w:rsidR="002F112D" w:rsidRPr="002F112D" w:rsidTr="002F112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12D" w:rsidRPr="002F112D" w:rsidRDefault="002F112D" w:rsidP="002F112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12D" w:rsidRPr="002F112D" w:rsidRDefault="002F112D" w:rsidP="002F112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приостановлении допуска брокера к участию в организованных торгах, проводимых российским организатором торговли (иностранной биржей)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12D" w:rsidRPr="002F112D" w:rsidRDefault="002F112D" w:rsidP="002F112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Случаи приостановления допуска брокера к участию в организованных торгах, проводимых российским организатором торговли (иностранной биржей), отсутствуют</w:t>
            </w:r>
          </w:p>
        </w:tc>
      </w:tr>
      <w:tr w:rsidR="002F112D" w:rsidRPr="002F112D" w:rsidTr="002F112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12D" w:rsidRPr="002F112D" w:rsidRDefault="002F112D" w:rsidP="002F112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12D" w:rsidRPr="002F112D" w:rsidRDefault="002F112D" w:rsidP="002F112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приостановлении допуска брокера к клиринговому обслуживанию клиринговой организацией (иностранным лицом, имеющим право в соответствии с его личным законом осуществлять клиринговую деятельность)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12D" w:rsidRPr="002F112D" w:rsidRDefault="002F112D" w:rsidP="002F112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Случаи приостановления допуска брокера к клиринговому обслуживанию клиринговой организацией (иностранным лицом, имеющим право в соответствии с его личным законом осуществлять клиринговую деятельность) отсутствуют</w:t>
            </w:r>
          </w:p>
        </w:tc>
      </w:tr>
      <w:tr w:rsidR="002F112D" w:rsidRPr="002F112D" w:rsidTr="002F112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12D" w:rsidRPr="002F112D" w:rsidRDefault="002F112D" w:rsidP="002F112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12D" w:rsidRPr="002F112D" w:rsidRDefault="002F112D" w:rsidP="002F112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о кредитных организациях и (или) иностранных кредитных организациях, в которых брокеру открыты специальные брокерские счета (при наличии), с </w:t>
            </w:r>
            <w:proofErr w:type="gramStart"/>
            <w:r w:rsidRPr="002F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указанием:</w:t>
            </w:r>
            <w:r w:rsidRPr="002F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полного</w:t>
            </w:r>
            <w:proofErr w:type="gramEnd"/>
            <w:r w:rsidRPr="002F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сокращенного (при наличии) фирменного наименования, ОГРН, ИНН кредитных организаций;</w:t>
            </w:r>
            <w:r w:rsidRPr="002F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наименования, TIN или его аналога (при наличии) иностранных кредитных организаций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12D" w:rsidRPr="002F112D" w:rsidRDefault="002F112D" w:rsidP="002F112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Кредитные организации и (или) иностранные кредитные организации, в которых брокеру открыты специальные брокерские счета отсутствуют</w:t>
            </w:r>
          </w:p>
        </w:tc>
      </w:tr>
      <w:tr w:rsidR="002F112D" w:rsidRPr="002F112D" w:rsidTr="002F112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12D" w:rsidRPr="002F112D" w:rsidRDefault="002F112D" w:rsidP="002F112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12D" w:rsidRPr="002F112D" w:rsidRDefault="002F112D" w:rsidP="002F112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Профессиональным участником, осуществляющим деятельность по управлению ценными бумагами (далее - управляющий), дополнительно раскрывается:</w:t>
            </w:r>
          </w:p>
        </w:tc>
      </w:tr>
      <w:tr w:rsidR="002F112D" w:rsidRPr="002F112D" w:rsidTr="002F112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12D" w:rsidRPr="002F112D" w:rsidRDefault="002F112D" w:rsidP="002F112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31.1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12D" w:rsidRPr="002F112D" w:rsidRDefault="002F112D" w:rsidP="002F112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об участниках торгов, которые в соответствии с договором, заключенным управляющим, совершают по поручению управляющего на организованных торгах, проводимых российским организатором торговли (иностранной биржей), сделки в рамках деятельности по управлению ценными бумагами (при наличии), с указанием:</w:t>
            </w:r>
            <w:r w:rsidRPr="002F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полного и сокращенного (при наличии) фирменного наименования, ОГРН, ИНН участников торгов - российских юридических лиц;</w:t>
            </w:r>
            <w:r w:rsidRPr="002F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наименования, TIN или его аналога (при наличии) участников торгов - иностранных юридических лиц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12D" w:rsidRPr="002F112D" w:rsidRDefault="002F112D" w:rsidP="002F112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по управлению ценными бумагами не осуществляется</w:t>
            </w:r>
          </w:p>
        </w:tc>
      </w:tr>
      <w:tr w:rsidR="002F112D" w:rsidRPr="002F112D" w:rsidTr="002F112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12D" w:rsidRPr="002F112D" w:rsidRDefault="002F112D" w:rsidP="002F112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12D" w:rsidRPr="002F112D" w:rsidRDefault="002F112D" w:rsidP="002F112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о кредитных организациях и (или) иностранных кредитных организациях, в которых управляющему открыты банковские счета для расчетов по операциям, совершаемым в рамках деятельности по управлению ценными бумагами, с </w:t>
            </w:r>
            <w:proofErr w:type="gramStart"/>
            <w:r w:rsidRPr="002F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указанием:</w:t>
            </w:r>
            <w:r w:rsidRPr="002F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полного</w:t>
            </w:r>
            <w:proofErr w:type="gramEnd"/>
            <w:r w:rsidRPr="002F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сокращенного (при наличии) фирменного наименования, ОГРН, ИНН кредитных организаций;</w:t>
            </w:r>
            <w:r w:rsidRPr="002F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наименования, TIN или его аналога (при наличии) иностранных кредитных организаций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12D" w:rsidRPr="002F112D" w:rsidRDefault="002F112D" w:rsidP="002F112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по управлению ценными бумагами не осуществляется</w:t>
            </w:r>
          </w:p>
        </w:tc>
      </w:tr>
      <w:tr w:rsidR="002F112D" w:rsidRPr="002F112D" w:rsidTr="002F112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12D" w:rsidRPr="002F112D" w:rsidRDefault="002F112D" w:rsidP="002F112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12D" w:rsidRPr="002F112D" w:rsidRDefault="002F112D" w:rsidP="002F112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об организациях, в которых управляющему открыты лицевые счета (счета депо) доверительного управляющего, с </w:t>
            </w:r>
            <w:proofErr w:type="gramStart"/>
            <w:r w:rsidRPr="002F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указанием:</w:t>
            </w:r>
            <w:r w:rsidRPr="002F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полного</w:t>
            </w:r>
            <w:proofErr w:type="gramEnd"/>
            <w:r w:rsidRPr="002F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сокращенного (при наличии) фирменного наименования, ОГРН, ИНН российских организаций, в которых управляющему открыты лицевые счета (счета депо) доверительного управляющего;</w:t>
            </w:r>
            <w:r w:rsidRPr="002F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наименования, TIN или его аналога (при наличии) иностранных организаций, в которых управляющему открыты лицевые счета (счета депо) доверительного управляющего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12D" w:rsidRPr="002F112D" w:rsidRDefault="002F112D" w:rsidP="002F112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по управлению ценными бумагами не осуществляется</w:t>
            </w:r>
          </w:p>
        </w:tc>
      </w:tr>
      <w:tr w:rsidR="002F112D" w:rsidRPr="002F112D" w:rsidTr="002F112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12D" w:rsidRPr="002F112D" w:rsidRDefault="002F112D" w:rsidP="002F112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12D" w:rsidRPr="002F112D" w:rsidRDefault="002F112D" w:rsidP="002F112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клиринговых организациях и (или) иностранных лицах, имеющих право в соответствии с их личным законом осуществлять клиринговую деятельность, с которыми управляющий заключил договоры об оказании ему клиринговых услуг (при наличии), с указанием:</w:t>
            </w:r>
            <w:r w:rsidRPr="002F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F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полного и сокращенного (при наличии) фирменного наименования, ОГРН, ИНН клиринговых организаций;</w:t>
            </w:r>
            <w:r w:rsidRPr="002F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наименования, TIN или его аналога (при наличии) иностранных лиц, имеющих право в соответствии с их личным законом осуществлять клиринговую деятельность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12D" w:rsidRPr="002F112D" w:rsidRDefault="002F112D" w:rsidP="002F112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Деятельность по управлению ценными бумагами не осуществляется</w:t>
            </w:r>
          </w:p>
        </w:tc>
      </w:tr>
      <w:tr w:rsidR="002F112D" w:rsidRPr="002F112D" w:rsidTr="002F112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12D" w:rsidRPr="002F112D" w:rsidRDefault="002F112D" w:rsidP="002F112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12D" w:rsidRPr="002F112D" w:rsidRDefault="002F112D" w:rsidP="002F112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о российских организаторах торговли и (или) иностранных биржах, осуществивших допуск управляющего к участию в организованных торгах, проводимых российским организатором торговли (иностранной биржей) (при наличии), с </w:t>
            </w:r>
            <w:proofErr w:type="gramStart"/>
            <w:r w:rsidRPr="002F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указанием:</w:t>
            </w:r>
            <w:r w:rsidRPr="002F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полного</w:t>
            </w:r>
            <w:proofErr w:type="gramEnd"/>
            <w:r w:rsidRPr="002F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сокращенного (при наличии) фирменного наименования, ОГРН, ИНН российских организаторов торговли;</w:t>
            </w:r>
            <w:r w:rsidRPr="002F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наименования, TIN или его аналога (при наличии) иностранных бирж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12D" w:rsidRPr="002F112D" w:rsidRDefault="002F112D" w:rsidP="002F112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по управлению ценными бумагами не осуществляется</w:t>
            </w:r>
          </w:p>
        </w:tc>
      </w:tr>
      <w:tr w:rsidR="002F112D" w:rsidRPr="002F112D" w:rsidTr="002F112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12D" w:rsidRPr="002F112D" w:rsidRDefault="002F112D" w:rsidP="002F112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12D" w:rsidRPr="002F112D" w:rsidRDefault="002F112D" w:rsidP="002F112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Депозитарием дополнительно раскрывается:</w:t>
            </w:r>
          </w:p>
        </w:tc>
      </w:tr>
      <w:tr w:rsidR="002F112D" w:rsidRPr="002F112D" w:rsidTr="002F112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12D" w:rsidRPr="002F112D" w:rsidRDefault="002F112D" w:rsidP="002F112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12D" w:rsidRPr="002F112D" w:rsidRDefault="002F112D" w:rsidP="002F112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осуществления депозитарной деятельности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12D" w:rsidRPr="002F112D" w:rsidRDefault="00FD28C3" w:rsidP="002F112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" w:history="1">
              <w:r w:rsidR="002F112D" w:rsidRPr="002F112D">
                <w:rPr>
                  <w:rFonts w:ascii="RF Dewi" w:eastAsia="Times New Roman" w:hAnsi="RF Dewi" w:cs="Times New Roman"/>
                  <w:color w:val="00345E"/>
                  <w:spacing w:val="2"/>
                  <w:sz w:val="24"/>
                  <w:szCs w:val="24"/>
                  <w:u w:val="single"/>
                  <w:lang w:eastAsia="ru-RU"/>
                </w:rPr>
                <w:t>Условия осуществления депозитарной деятельности АКБ «</w:t>
              </w:r>
              <w:proofErr w:type="spellStart"/>
              <w:r w:rsidR="002F112D" w:rsidRPr="002F112D">
                <w:rPr>
                  <w:rFonts w:ascii="RF Dewi" w:eastAsia="Times New Roman" w:hAnsi="RF Dewi" w:cs="Times New Roman"/>
                  <w:color w:val="00345E"/>
                  <w:spacing w:val="2"/>
                  <w:sz w:val="24"/>
                  <w:szCs w:val="24"/>
                  <w:u w:val="single"/>
                  <w:lang w:eastAsia="ru-RU"/>
                </w:rPr>
                <w:t>Трансстройбанк</w:t>
              </w:r>
              <w:proofErr w:type="spellEnd"/>
              <w:r w:rsidR="002F112D" w:rsidRPr="002F112D">
                <w:rPr>
                  <w:rFonts w:ascii="RF Dewi" w:eastAsia="Times New Roman" w:hAnsi="RF Dewi" w:cs="Times New Roman"/>
                  <w:color w:val="00345E"/>
                  <w:spacing w:val="2"/>
                  <w:sz w:val="24"/>
                  <w:szCs w:val="24"/>
                  <w:u w:val="single"/>
                  <w:lang w:eastAsia="ru-RU"/>
                </w:rPr>
                <w:t>» (АО) (действуют с 03.11.2023)</w:t>
              </w:r>
            </w:hyperlink>
            <w:r w:rsidR="002F112D" w:rsidRPr="002F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2F112D" w:rsidRPr="002F112D" w:rsidTr="002F112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12D" w:rsidRPr="002F112D" w:rsidRDefault="002F112D" w:rsidP="002F112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12D" w:rsidRPr="002F112D" w:rsidRDefault="002F112D" w:rsidP="002F112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Образцы форм документов, заполняемых депонентами для представления в депозитарий в соответствии с условиями осуществления депозитарной деятельности (при наличии)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12D" w:rsidRPr="002F112D" w:rsidRDefault="00FD28C3" w:rsidP="002F112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" w:history="1">
              <w:r w:rsidR="002F112D" w:rsidRPr="002F112D">
                <w:rPr>
                  <w:rFonts w:ascii="RF Dewi" w:eastAsia="Times New Roman" w:hAnsi="RF Dewi" w:cs="Times New Roman"/>
                  <w:color w:val="00345E"/>
                  <w:spacing w:val="2"/>
                  <w:sz w:val="24"/>
                  <w:szCs w:val="24"/>
                  <w:u w:val="single"/>
                  <w:lang w:eastAsia="ru-RU"/>
                </w:rPr>
                <w:t>Формы документов, предоставляемые депонентами в депозитарий (действуют с 03.11.2023)</w:t>
              </w:r>
            </w:hyperlink>
            <w:r w:rsidR="002F112D" w:rsidRPr="002F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2F112D" w:rsidRPr="002F112D" w:rsidTr="002F112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12D" w:rsidRPr="002F112D" w:rsidRDefault="002F112D" w:rsidP="002F112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12D" w:rsidRPr="002F112D" w:rsidRDefault="002F112D" w:rsidP="002F112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Образцы форм документов, заполняемых депозитарием для представления депонентам в соответствии с условиями осуществления депозитарной деятельности (при наличии)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12D" w:rsidRPr="002F112D" w:rsidRDefault="00FD28C3" w:rsidP="002F112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" w:history="1">
              <w:r w:rsidR="002F112D" w:rsidRPr="002F112D">
                <w:rPr>
                  <w:rFonts w:ascii="RF Dewi" w:eastAsia="Times New Roman" w:hAnsi="RF Dewi" w:cs="Times New Roman"/>
                  <w:color w:val="00345E"/>
                  <w:spacing w:val="2"/>
                  <w:sz w:val="24"/>
                  <w:szCs w:val="24"/>
                  <w:u w:val="single"/>
                  <w:lang w:eastAsia="ru-RU"/>
                </w:rPr>
                <w:t>Формы документов, предоставляемые депозитарием депонентам (действуют с 03.11.2023)</w:t>
              </w:r>
            </w:hyperlink>
            <w:r w:rsidR="002F112D" w:rsidRPr="002F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2F112D" w:rsidRPr="002F112D" w:rsidTr="002F112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12D" w:rsidRPr="002F112D" w:rsidRDefault="002F112D" w:rsidP="002F112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12D" w:rsidRPr="002F112D" w:rsidRDefault="002F112D" w:rsidP="002F112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о номинальных держателях ценных бумаг, передавших депозитарию на бессрочное хранение учетные записи и документы в отношении ценных бумаг, с </w:t>
            </w:r>
            <w:proofErr w:type="gramStart"/>
            <w:r w:rsidRPr="002F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указанием:</w:t>
            </w:r>
            <w:r w:rsidRPr="002F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полного</w:t>
            </w:r>
            <w:proofErr w:type="gramEnd"/>
            <w:r w:rsidRPr="002F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сокращенного (при наличии) фирменного наименования номинальных держателей ценных бумаг, передавших депозитарию на бессрочное хранение учетные записи и документы в отношении ценных </w:t>
            </w:r>
            <w:r w:rsidRPr="002F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бумаг;</w:t>
            </w:r>
            <w:r w:rsidRPr="002F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даты приема депозитарием на бессрочное хранение учетных записей и документов в отношении ценных бумаг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12D" w:rsidRPr="002F112D" w:rsidRDefault="002F112D" w:rsidP="002F112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Номинальные держатели ценных бумаг, передавшие депозитарию на бессрочное хранение учетные записи и документы в отношении ценных бумаг, отсутствуют</w:t>
            </w:r>
          </w:p>
        </w:tc>
      </w:tr>
      <w:tr w:rsidR="002F112D" w:rsidRPr="002F112D" w:rsidTr="002F112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12D" w:rsidRPr="002F112D" w:rsidRDefault="002F112D" w:rsidP="002F112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12D" w:rsidRPr="002F112D" w:rsidRDefault="002F112D" w:rsidP="002F112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об организациях, в отношении которых Банком России принято решение об аннулировании лицензии на осуществление депозитарной деятельности и которые передали депозитарию на бессрочное хранение учетные записи и документы в отношении иностранных финансовых инструментов, квалифицированных в качестве ценных бумаг в соответствии с подпунктом 2 пункта 1 статьи 51.1 Федерального закона "О рынке ценных бумаг" (далее - иностранные ценные бумаги), с указанием:</w:t>
            </w:r>
            <w:r w:rsidRPr="002F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полного и сокращенного (при наличии) фирменного наименования организаций, передавших депозитарию на бессрочное хранение учетные записи и документы в отношении иностранных ценных бумаг;</w:t>
            </w:r>
            <w:r w:rsidRPr="002F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даты приема депозитарием на бессрочное хранение учетных записей и документов в отношении иностранных ценных бумаг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12D" w:rsidRPr="002F112D" w:rsidRDefault="002F112D" w:rsidP="002F112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Организации, в отношении которых Банком России принято решение об аннулировании лицензии на осуществление депозитарной деятельности и которые передали депозитарию на бессрочное хранение учетные записи и документы в отношении иностранных финансовых инструментов, квалифицированных в качестве ценных бумаг в соответствии с подпунктом 2 пункта 1 статьи 51.1 Федерального закона «О рынке ценных бумаг», отсутствуют</w:t>
            </w:r>
          </w:p>
        </w:tc>
      </w:tr>
      <w:tr w:rsidR="002F112D" w:rsidRPr="002F112D" w:rsidTr="002F112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12D" w:rsidRPr="002F112D" w:rsidRDefault="002F112D" w:rsidP="002F112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12D" w:rsidRPr="002F112D" w:rsidRDefault="002F112D" w:rsidP="002F112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об информационной системе (информационной системе, в которой осуществляется выпуск цифровых финансовых активов, инвестиционной платформе) с </w:t>
            </w:r>
            <w:proofErr w:type="gramStart"/>
            <w:r w:rsidRPr="002F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указанием:</w:t>
            </w:r>
            <w:r w:rsidRPr="002F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наименования</w:t>
            </w:r>
            <w:proofErr w:type="gramEnd"/>
            <w:r w:rsidRPr="002F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информационной системы (при его наличии);</w:t>
            </w:r>
            <w:r w:rsidRPr="002F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полного и сокращенного (при наличии) фирменного наименования оператора информационной системы, в которой осуществляется выпуск цифровых финансовых активов, или полного и сокращенного (при наличии) фирменного наименования оператора инвестиционной платформы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12D" w:rsidRPr="002F112D" w:rsidRDefault="002F112D" w:rsidP="002F112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Информационная система (информационная система, в которой осуществляется выпуск цифровых финансовых активов, инвестиционная платформа) отсутствует</w:t>
            </w:r>
          </w:p>
        </w:tc>
      </w:tr>
      <w:tr w:rsidR="002F112D" w:rsidRPr="002F112D" w:rsidTr="002F112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12D" w:rsidRPr="002F112D" w:rsidRDefault="002F112D" w:rsidP="002F112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12D" w:rsidRPr="002F112D" w:rsidRDefault="002F112D" w:rsidP="002F112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об организациях, в которых депозитарию открыты лицевые счета (счета депо) номинального держателя или счета лица, действующего в интересах других лиц, с указанием:</w:t>
            </w:r>
            <w:r w:rsidRPr="002F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полного и сокращенного (при наличии) фирменного наименования, ОГРН, ИНН российских организаций, в которых депозитарию открыты лицевые счета (счета депо) номинального держателя или счета </w:t>
            </w:r>
            <w:r w:rsidRPr="002F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лица, действующего в интересах других лиц;</w:t>
            </w:r>
            <w:r w:rsidRPr="002F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наименования, TIN или его аналога (при наличии) иностранных организаций, в которых депозитарию открыты лицевые счета (счета депо) номинального держателя или счета лица, действующего в интересах других лиц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12D" w:rsidRPr="002F112D" w:rsidRDefault="002F112D" w:rsidP="002F112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Небанковская кредитная организация акционерное общество «Национальный расчетный депозитарий» (НКО АО НРД)</w:t>
            </w:r>
          </w:p>
          <w:p w:rsidR="002F112D" w:rsidRPr="002F112D" w:rsidRDefault="002F112D" w:rsidP="002F112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 1027739132563</w:t>
            </w:r>
            <w:r w:rsidRPr="002F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 7702165310</w:t>
            </w:r>
          </w:p>
          <w:p w:rsidR="002F112D" w:rsidRPr="002F112D" w:rsidRDefault="002F112D" w:rsidP="002F112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Акционерное общество «Независимая регистраторская компания Р.О.С.Т.» (АО «НРК- Р.О.С.Т.»)</w:t>
            </w:r>
          </w:p>
          <w:p w:rsidR="002F112D" w:rsidRPr="002F112D" w:rsidRDefault="002F112D" w:rsidP="002F112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 1027739216757</w:t>
            </w:r>
            <w:r w:rsidRPr="002F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 7726030449</w:t>
            </w:r>
          </w:p>
        </w:tc>
      </w:tr>
      <w:tr w:rsidR="002F112D" w:rsidRPr="002F112D" w:rsidTr="002F112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12D" w:rsidRPr="002F112D" w:rsidRDefault="002F112D" w:rsidP="002F112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32.8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12D" w:rsidRPr="002F112D" w:rsidRDefault="002F112D" w:rsidP="002F112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ведения реестра владельцев инвестиционных паев паевых инвестиционных фондов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12D" w:rsidRPr="002F112D" w:rsidRDefault="002F112D" w:rsidP="002F112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реестра владельцев инвестиционных паев паевых инвестиционных фондов не осуществляется</w:t>
            </w:r>
          </w:p>
        </w:tc>
      </w:tr>
      <w:tr w:rsidR="002F112D" w:rsidRPr="002F112D" w:rsidTr="002F112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12D" w:rsidRPr="002F112D" w:rsidRDefault="002F112D" w:rsidP="002F112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12D" w:rsidRPr="002F112D" w:rsidRDefault="002F112D" w:rsidP="002F112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Образцы форм распоряжений, на основании которых осуществляется проведение операций в реестре владельцев инвестиционных паев паевых инвестиционных фондов в соответствии с правилами ведения реестра владельцев инвестиционных паев паевых инвестиционных фондов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12D" w:rsidRPr="002F112D" w:rsidRDefault="002F112D" w:rsidP="002F112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реестра владельцев инвестиционных паев паевых инвестиционных фондов не осуществляется</w:t>
            </w:r>
          </w:p>
        </w:tc>
      </w:tr>
      <w:tr w:rsidR="002F112D" w:rsidRPr="002F112D" w:rsidTr="002F112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12D" w:rsidRPr="002F112D" w:rsidRDefault="002F112D" w:rsidP="002F112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12D" w:rsidRPr="002F112D" w:rsidRDefault="002F112D" w:rsidP="002F112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реестрах владельцев инвестиционных паев паевых инвестиционных фондов, ведение которых осуществляет специализированный депозитарий, с указанием по каждому реестру владельцев инвестиционных паев паевых инвестиционных фондов:</w:t>
            </w:r>
            <w:r w:rsidRPr="002F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полного и сокращенного (при наличии) фирменного наименования, ОГРН и ИНН управляющей компании паевого инвестиционного фонда, с которой заключен договор на ведение реестра владельцев инвестиционных паев паевых инвестиционных фондов;</w:t>
            </w:r>
            <w:r w:rsidRPr="002F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даты заключения договора на ведение реестра владельцев инвестиционных паев паевых инвестиционных фондов с управляющей компанией паевого инвестиционного фонда;</w:t>
            </w:r>
            <w:r w:rsidRPr="002F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даты акта приема-передачи реестра владельцев инвестиционных паев паевых инвестиционных фондов (в случае прекращения договора на ведение реестра владельцев инвестиционных паев паевых инвестиционных фондов);</w:t>
            </w:r>
            <w:r w:rsidRPr="002F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полного названия паевого инвестиционного фонда;</w:t>
            </w:r>
            <w:r w:rsidRPr="002F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номера правил доверительного управления паевым инвестиционным фондом, присвоенного при внесении сведений об указанных правилах в реестр паевых </w:t>
            </w:r>
            <w:r w:rsidRPr="002F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инвестиционных фондов, и даты регистрации правил доверительного управления паевым инвестиционным фондом (даты внесения паевого инвестиционного фонда в реестр паевых инвестиционных фондов)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12D" w:rsidRPr="002F112D" w:rsidRDefault="002F112D" w:rsidP="002F112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Ведение реестра владельцев инвестиционных паев паевых инвестиционных фондов не осуществляется</w:t>
            </w:r>
          </w:p>
        </w:tc>
      </w:tr>
      <w:tr w:rsidR="002F112D" w:rsidRPr="002F112D" w:rsidTr="002F112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12D" w:rsidRPr="002F112D" w:rsidRDefault="002F112D" w:rsidP="002F112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12D" w:rsidRPr="002F112D" w:rsidRDefault="002F112D" w:rsidP="002F112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Внутренний документ (правила) центрального депозитария по регистрации выпусков (дополнительных выпусков) эмиссионных ценных бумаг в соответствии с пунктом 1 статьи 20 Федерального закона "О рынке ценных бумаг" (при наличии)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12D" w:rsidRPr="002F112D" w:rsidRDefault="002F112D" w:rsidP="002F112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в наличии, деятельность не осуществляется</w:t>
            </w:r>
          </w:p>
        </w:tc>
      </w:tr>
      <w:tr w:rsidR="002F112D" w:rsidRPr="002F112D" w:rsidTr="002F112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12D" w:rsidRPr="002F112D" w:rsidRDefault="002F112D" w:rsidP="002F112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12D" w:rsidRPr="002F112D" w:rsidRDefault="002F112D" w:rsidP="002F112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тарифах на оказываемые депозитарием услуги (тарифной политике депозитария)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12D" w:rsidRPr="002F112D" w:rsidRDefault="00FD28C3" w:rsidP="002F112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" w:history="1">
              <w:r w:rsidR="002F112D" w:rsidRPr="002F112D">
                <w:rPr>
                  <w:rFonts w:ascii="RF Dewi" w:eastAsia="Times New Roman" w:hAnsi="RF Dewi" w:cs="Times New Roman"/>
                  <w:color w:val="00345E"/>
                  <w:spacing w:val="2"/>
                  <w:sz w:val="24"/>
                  <w:szCs w:val="24"/>
                  <w:u w:val="single"/>
                  <w:lang w:eastAsia="ru-RU"/>
                </w:rPr>
                <w:t>Тарифы комиссионного вознаграждения АКБ «</w:t>
              </w:r>
              <w:proofErr w:type="spellStart"/>
              <w:r w:rsidR="002F112D" w:rsidRPr="002F112D">
                <w:rPr>
                  <w:rFonts w:ascii="RF Dewi" w:eastAsia="Times New Roman" w:hAnsi="RF Dewi" w:cs="Times New Roman"/>
                  <w:color w:val="00345E"/>
                  <w:spacing w:val="2"/>
                  <w:sz w:val="24"/>
                  <w:szCs w:val="24"/>
                  <w:u w:val="single"/>
                  <w:lang w:eastAsia="ru-RU"/>
                </w:rPr>
                <w:t>Трансстройбанк</w:t>
              </w:r>
              <w:proofErr w:type="spellEnd"/>
              <w:r w:rsidR="002F112D" w:rsidRPr="002F112D">
                <w:rPr>
                  <w:rFonts w:ascii="RF Dewi" w:eastAsia="Times New Roman" w:hAnsi="RF Dewi" w:cs="Times New Roman"/>
                  <w:color w:val="00345E"/>
                  <w:spacing w:val="2"/>
                  <w:sz w:val="24"/>
                  <w:szCs w:val="24"/>
                  <w:u w:val="single"/>
                  <w:lang w:eastAsia="ru-RU"/>
                </w:rPr>
                <w:t>» (АО) за депозитарные операции</w:t>
              </w:r>
            </w:hyperlink>
            <w:r w:rsidR="002F112D" w:rsidRPr="002F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2F112D" w:rsidRPr="002F112D" w:rsidTr="002F112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12D" w:rsidRPr="002F112D" w:rsidRDefault="002F112D" w:rsidP="002F112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12D" w:rsidRPr="002F112D" w:rsidRDefault="002F112D" w:rsidP="002F112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вознаграждении за оказываемые специализированным депозитарием услуги по ведению реестра владельцев инвестиционных паев паевых инвестиционных фондов (тарифная политика специализированного депозитария)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12D" w:rsidRPr="002F112D" w:rsidRDefault="002F112D" w:rsidP="002F112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реестра владельцев инвестиционных паев паевых инвестиционных фондов не осуществляется</w:t>
            </w:r>
          </w:p>
        </w:tc>
      </w:tr>
      <w:tr w:rsidR="002F112D" w:rsidRPr="002F112D" w:rsidTr="002F112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12D" w:rsidRPr="002F112D" w:rsidRDefault="002F112D" w:rsidP="002F112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12D" w:rsidRPr="002F112D" w:rsidRDefault="002F112D" w:rsidP="002F112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Регистратором дополнительно раскрывается:</w:t>
            </w:r>
          </w:p>
        </w:tc>
      </w:tr>
      <w:tr w:rsidR="002F112D" w:rsidRPr="002F112D" w:rsidTr="002F112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12D" w:rsidRPr="002F112D" w:rsidRDefault="002F112D" w:rsidP="002F112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12D" w:rsidRPr="002F112D" w:rsidRDefault="002F112D" w:rsidP="002F112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реестрах владельцев ценных бумаг, в том числе реестрах владельцев инвестиционных паев паевых инвестиционных фондов, ипотечных сертификатов участия, реестрах акций непубличного акционерного общества в виде цифровых финансовых активов (далее при совместном упоминании – Реестр), ведение которых осуществляет держатель реестра, с указанием по каждому Реестру:</w:t>
            </w:r>
            <w:r w:rsidRPr="002F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полного и сокращенного (при наличии) фирменного наименования, ОГРН и ИНН эмитента (лица, обязанного по ценным бумагам), с которым заключен договор на ведение Реестра;</w:t>
            </w:r>
            <w:r w:rsidRPr="002F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даты заключения договора на ведение Реестра;</w:t>
            </w:r>
            <w:r w:rsidRPr="002F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даты акта приема-передачи Реестра (в случае прекращения договора на ведение Реестра);</w:t>
            </w:r>
            <w:r w:rsidRPr="002F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полного названия паевого инвестиционного фонда, номера правил доверительного управления паевым инвестиционным фондом, присвоенного при внесении сведений об </w:t>
            </w:r>
            <w:r w:rsidRPr="002F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указанных правилах в реестр паевых инвестиционных фондов, и даты регистрации правил доверительного управления паевым инвестиционным фондом (даты внесения паевого инвестиционного фонда в реестр паевых инвестиционных фондов) (в случае ведения реестра владельцев инвестиционных паев паевых инвестиционных фондов);</w:t>
            </w:r>
            <w:r w:rsidRPr="002F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номера и даты регистрации правил доверительного управления ипотечным покрытием (в случае ведения реестра владельцев ипотечных сертификатов участия)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12D" w:rsidRPr="002F112D" w:rsidRDefault="002F112D" w:rsidP="002F112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Деятельность по ведению реестра не осуществляется</w:t>
            </w:r>
            <w:r w:rsidRPr="002F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2F112D" w:rsidRPr="002F112D" w:rsidTr="002F112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12D" w:rsidRPr="002F112D" w:rsidRDefault="002F112D" w:rsidP="002F112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12D" w:rsidRPr="002F112D" w:rsidRDefault="002F112D" w:rsidP="002F112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об эмитентах (лицах, обязанных по ценным бумагам), Реестры которых переведены регистратором в режим хранения и (или) приняты регистратором на хранение, с </w:t>
            </w:r>
            <w:proofErr w:type="gramStart"/>
            <w:r w:rsidRPr="002F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указанием:</w:t>
            </w:r>
            <w:r w:rsidRPr="002F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полного</w:t>
            </w:r>
            <w:proofErr w:type="gramEnd"/>
            <w:r w:rsidRPr="002F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сокращенного (при наличии) фирменного наименования, ИНН и ОГРН эмитента (лица, обязанного по ценным бумагам);</w:t>
            </w:r>
            <w:r w:rsidRPr="002F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даты и основания перевода Реестра в режим хранения и (или) принятия Реестра на хранение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12D" w:rsidRPr="002F112D" w:rsidRDefault="002F112D" w:rsidP="002F112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по ведению реестра не осуществляется</w:t>
            </w:r>
          </w:p>
        </w:tc>
      </w:tr>
      <w:tr w:rsidR="002F112D" w:rsidRPr="002F112D" w:rsidTr="002F112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12D" w:rsidRPr="002F112D" w:rsidRDefault="002F112D" w:rsidP="002F112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12D" w:rsidRPr="002F112D" w:rsidRDefault="002F112D" w:rsidP="002F112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трансфер-агентах с указанием их полного и сокращенного (при наличии) фирменного наименования, ОГРН и ИНН, адреса трансфер-агента в пределах места нахождения трансфер-агента, указанного в ЕГРЮЛ, номера телефона, факса (при наличии факса) трансфер-агента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12D" w:rsidRPr="002F112D" w:rsidRDefault="002F112D" w:rsidP="002F112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по ведению реестра не осуществляется</w:t>
            </w:r>
          </w:p>
        </w:tc>
      </w:tr>
      <w:tr w:rsidR="002F112D" w:rsidRPr="002F112D" w:rsidTr="002F112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12D" w:rsidRPr="002F112D" w:rsidRDefault="002F112D" w:rsidP="002F112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12D" w:rsidRPr="002F112D" w:rsidRDefault="002F112D" w:rsidP="002F112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об эмитентах (управляющих компаниях паевых инвестиционных фондов, управляющих ипотечным покрытием), осуществляющих по договору на ведение Реестра прием и передачу документов, предусмотренных пунктом 4 статьи 8.1 Федерального закона "О рынке ценных бумаг", с указанием полного и сокращенного (при наличии) фирменного наименования, ОГРН и ИНН таких эмитентов (управляющих компаний паевых инвестиционных фондов, управляющих ипотечным покрытием), их адреса в пределах их места нахождения, указанного в ЕГРЮЛ, номера их телефона и факса (при наличии факса)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12D" w:rsidRPr="002F112D" w:rsidRDefault="002F112D" w:rsidP="002F112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по ведению реестра не осуществляется</w:t>
            </w:r>
          </w:p>
        </w:tc>
      </w:tr>
      <w:tr w:rsidR="002F112D" w:rsidRPr="002F112D" w:rsidTr="002F112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12D" w:rsidRPr="002F112D" w:rsidRDefault="002F112D" w:rsidP="002F112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12D" w:rsidRPr="002F112D" w:rsidRDefault="002F112D" w:rsidP="002F112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ведения реестра владельцев эмиссионных ценных бумаг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12D" w:rsidRPr="002F112D" w:rsidRDefault="002F112D" w:rsidP="002F112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по ведению реестра не осуществляется</w:t>
            </w:r>
          </w:p>
        </w:tc>
      </w:tr>
      <w:tr w:rsidR="002F112D" w:rsidRPr="002F112D" w:rsidTr="002F112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12D" w:rsidRPr="002F112D" w:rsidRDefault="002F112D" w:rsidP="002F112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12D" w:rsidRPr="002F112D" w:rsidRDefault="002F112D" w:rsidP="002F112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ведения реестра владельцев инвестиционных паев паевых инвестиционных фондов, ипотечных сертификатов участия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12D" w:rsidRPr="002F112D" w:rsidRDefault="002F112D" w:rsidP="002F112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по ведению реестра не осуществляется</w:t>
            </w:r>
          </w:p>
        </w:tc>
      </w:tr>
      <w:tr w:rsidR="002F112D" w:rsidRPr="002F112D" w:rsidTr="002F112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12D" w:rsidRPr="002F112D" w:rsidRDefault="002F112D" w:rsidP="002F112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12D" w:rsidRPr="002F112D" w:rsidRDefault="002F112D" w:rsidP="002F112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вознаграждении регистратора за составление списка лиц, осуществляющих права по ценным бумагам, а также о плате, взимаемой регистратором с зарегистрированных лиц за проведение операций по лицевым счетам и за предоставление информации из Реестра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12D" w:rsidRPr="002F112D" w:rsidRDefault="002F112D" w:rsidP="002F112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по ведению реестра не осуществляется</w:t>
            </w:r>
          </w:p>
        </w:tc>
      </w:tr>
      <w:tr w:rsidR="002F112D" w:rsidRPr="002F112D" w:rsidTr="002F112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12D" w:rsidRPr="002F112D" w:rsidRDefault="002F112D" w:rsidP="002F112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12D" w:rsidRPr="002F112D" w:rsidRDefault="002F112D" w:rsidP="002F112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Образцы форм распоряжений, на основании которых регистратор проводит операции в реестре владельцев эмиссионных ценных бумаг в соответствии с правилами ведения реестра владельцев эмиссионных ценных бумаг (при наличии)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12D" w:rsidRPr="002F112D" w:rsidRDefault="002F112D" w:rsidP="002F112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по ведению реестра не осуществляется</w:t>
            </w:r>
          </w:p>
        </w:tc>
      </w:tr>
      <w:tr w:rsidR="002F112D" w:rsidRPr="002F112D" w:rsidTr="002F112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12D" w:rsidRPr="002F112D" w:rsidRDefault="002F112D" w:rsidP="002F112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12D" w:rsidRPr="002F112D" w:rsidRDefault="002F112D" w:rsidP="002F112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Образцы форм распоряжений, на основании которых регистратор проводит операции в реестре владельцев инвестиционных паев паевых инвестиционных фондов, ипотечных сертификатов участия в соответствии с правилами ведения реестра владельцев эмиссионных ценных бумаг (при наличии)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12D" w:rsidRPr="002F112D" w:rsidRDefault="002F112D" w:rsidP="002F112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по ведению реестра не осуществляется</w:t>
            </w:r>
          </w:p>
        </w:tc>
      </w:tr>
      <w:tr w:rsidR="002F112D" w:rsidRPr="002F112D" w:rsidTr="002F112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12D" w:rsidRPr="002F112D" w:rsidRDefault="002F112D" w:rsidP="002F112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12D" w:rsidRPr="002F112D" w:rsidRDefault="002F112D" w:rsidP="002F112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несоответствии регистратора требованиям, установленным частью 1 статьи 2.1 Федерального закона от 21 июля 2014 года N 213-ФЗ, с указанием требований, которым регистратор не соответствует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12D" w:rsidRPr="002F112D" w:rsidRDefault="002F112D" w:rsidP="002F112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по ведению реестра не осуществляется</w:t>
            </w:r>
          </w:p>
        </w:tc>
      </w:tr>
      <w:tr w:rsidR="002F112D" w:rsidRPr="002F112D" w:rsidTr="002F112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12D" w:rsidRPr="002F112D" w:rsidRDefault="002F112D" w:rsidP="002F112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12D" w:rsidRPr="002F112D" w:rsidRDefault="002F112D" w:rsidP="002F112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прекращении договора на ведение Реестра с указанием:</w:t>
            </w:r>
            <w:r w:rsidRPr="002F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полного и сокращенного (при наличии) фирменного наименования, ОГРН и ИНН эмитента (лица, обязанного по ценным бумагам), с которым был заключен договор на ведение Реестра;</w:t>
            </w:r>
            <w:r w:rsidRPr="002F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даты прекращения договора на ведение Реестра;</w:t>
            </w:r>
            <w:r w:rsidRPr="002F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номера правил доверительного управления паевым инвестиционным фондом, присвоенного при внесении сведений об указанных правилах в реестр паевых инвестиционных фондов, и даты регистрации </w:t>
            </w:r>
            <w:r w:rsidRPr="002F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правил доверительного управления паевым инвестиционным фондом (даты внесения паевого инвестиционного фонда в реестр паевых инвестиционных фондов) (в случае ведения реестра владельцев инвестиционных паев паевых инвестиционных фондов);</w:t>
            </w:r>
            <w:r w:rsidRPr="002F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номера и даты регистрации правил доверительного управления ипотечным покрытием (в случае ведения реестра владельцев ипотечных сертификатов участия)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12D" w:rsidRPr="002F112D" w:rsidRDefault="002F112D" w:rsidP="002F112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Деятельность по ведению реестра не осуществляется</w:t>
            </w:r>
          </w:p>
        </w:tc>
      </w:tr>
      <w:tr w:rsidR="002F112D" w:rsidRPr="002F112D" w:rsidTr="002F112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12D" w:rsidRPr="002F112D" w:rsidRDefault="002F112D" w:rsidP="002F112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12D" w:rsidRPr="002F112D" w:rsidRDefault="002F112D" w:rsidP="002F112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Внутренний документ (правила) регистратора по регистрации выпусков (дополнительных выпусков) эмиссионных ценных бумаг в соответствии с пунктом 1 статьи 20 Федерального закона "О рынке ценных бумаг" (при наличии)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12D" w:rsidRPr="002F112D" w:rsidRDefault="002F112D" w:rsidP="002F112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по ведению реестра не осуществляется</w:t>
            </w:r>
          </w:p>
        </w:tc>
      </w:tr>
      <w:tr w:rsidR="002F112D" w:rsidRPr="002F112D" w:rsidTr="002F112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12D" w:rsidRPr="002F112D" w:rsidRDefault="002F112D" w:rsidP="002F112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12D" w:rsidRPr="002F112D" w:rsidRDefault="002F112D" w:rsidP="002F112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Профессиональным участником, осуществляющим деятельность по инвестиционному консультированию (далее – инвестиционный советник), дополнительно раскрывается:</w:t>
            </w:r>
          </w:p>
        </w:tc>
      </w:tr>
      <w:tr w:rsidR="002F112D" w:rsidRPr="002F112D" w:rsidTr="002F112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12D" w:rsidRPr="002F112D" w:rsidRDefault="002F112D" w:rsidP="002F112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12D" w:rsidRPr="002F112D" w:rsidRDefault="002F112D" w:rsidP="002F112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судебных спорах, в которых инвестиционный советник выступает в качестве ответчика, по искам, связанным с осуществлением инвестиционным советником деятельности по инвестиционному консультированию с использованием программ для электронных вычислительных машин, посредством которых инвестиционным советником осуществлялось (осуществляется) предоставление индивидуальных инвестиционных рекомендаций (далее - программа) (при наличии), с указанием:</w:t>
            </w:r>
            <w:r w:rsidRPr="002F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наименования суда, рассматривающего спор;</w:t>
            </w:r>
            <w:r w:rsidRPr="002F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номера дела;</w:t>
            </w:r>
            <w:r w:rsidRPr="002F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даты определения о принятии искового заявления (апелляционной жалобы, кассационной жалобы, заявления о пересмотре судебного акта по новым или вновь открывшимся обстоятельствам) к производству суда, о передаче надзорной жалобы, представления вместе с делом для рассмотрения в судебном заседании Президиума Верховного Суда Российской Федерации;</w:t>
            </w:r>
            <w:r w:rsidRPr="002F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даты судебного акта, которым заканчивается производство по делу в суде;</w:t>
            </w:r>
            <w:r w:rsidRPr="002F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размера искового требования.</w:t>
            </w:r>
            <w:r w:rsidRPr="002F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Информация раскрывается в части, не </w:t>
            </w:r>
            <w:r w:rsidRPr="002F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раскрытой по строке 26 настоящего приложения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12D" w:rsidRPr="002F112D" w:rsidRDefault="002F112D" w:rsidP="002F112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Деятельность по инвестиционному консультированию не осуществляется</w:t>
            </w:r>
          </w:p>
        </w:tc>
      </w:tr>
      <w:tr w:rsidR="002F112D" w:rsidRPr="002F112D" w:rsidTr="002F112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12D" w:rsidRPr="002F112D" w:rsidRDefault="002F112D" w:rsidP="002F112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12D" w:rsidRPr="002F112D" w:rsidRDefault="002F112D" w:rsidP="002F112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об используемых инвестиционным советником в своей деятельности по инвестиционному консультированию программах с указанием:</w:t>
            </w:r>
            <w:r w:rsidRPr="002F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наименования программы;</w:t>
            </w:r>
            <w:r w:rsidRPr="002F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наличия аккредитации программы;</w:t>
            </w:r>
            <w:r w:rsidRPr="002F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даты аккредитации программы;</w:t>
            </w:r>
            <w:r w:rsidRPr="002F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полного и сокращенного (при наличии) наименования и адреса сайта в сети "Интернет" организации, осуществившей аккредитацию;</w:t>
            </w:r>
            <w:r w:rsidRPr="002F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описания рисков, связанных с использованием программы, или ссылки на страницу сайта в сети "Интернет", содержащую описание указанных рисков;</w:t>
            </w:r>
            <w:r w:rsidRPr="002F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информации о вознаграждении инвестиционного советника, связанном с использованием программы (в случае взимания указанного вознаграждения)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12D" w:rsidRPr="002F112D" w:rsidRDefault="002F112D" w:rsidP="002F112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по инвестиционному консультированию не осуществляется</w:t>
            </w:r>
          </w:p>
        </w:tc>
      </w:tr>
    </w:tbl>
    <w:p w:rsidR="002F112D" w:rsidRPr="002F112D" w:rsidRDefault="002F112D" w:rsidP="002F112D">
      <w:pPr>
        <w:pBdr>
          <w:bottom w:val="single" w:sz="6" w:space="0" w:color="DDDDDD"/>
        </w:pBdr>
        <w:shd w:val="clear" w:color="auto" w:fill="F9FBFB"/>
        <w:spacing w:before="150" w:after="150" w:line="240" w:lineRule="auto"/>
        <w:rPr>
          <w:rFonts w:ascii="RF Dewi" w:eastAsia="Times New Roman" w:hAnsi="RF Dewi" w:cs="Times New Roman"/>
          <w:color w:val="202020"/>
          <w:spacing w:val="2"/>
          <w:sz w:val="24"/>
          <w:szCs w:val="24"/>
          <w:lang w:eastAsia="ru-RU"/>
        </w:rPr>
      </w:pPr>
      <w:r w:rsidRPr="002F112D">
        <w:rPr>
          <w:rFonts w:ascii="RF Dewi" w:eastAsia="Times New Roman" w:hAnsi="RF Dewi" w:cs="Times New Roman"/>
          <w:color w:val="202020"/>
          <w:spacing w:val="2"/>
          <w:sz w:val="24"/>
          <w:szCs w:val="24"/>
          <w:lang w:eastAsia="ru-RU"/>
        </w:rPr>
        <w:t xml:space="preserve">Если явно </w:t>
      </w:r>
      <w:proofErr w:type="gramStart"/>
      <w:r w:rsidRPr="002F112D">
        <w:rPr>
          <w:rFonts w:ascii="RF Dewi" w:eastAsia="Times New Roman" w:hAnsi="RF Dewi" w:cs="Times New Roman"/>
          <w:color w:val="202020"/>
          <w:spacing w:val="2"/>
          <w:sz w:val="24"/>
          <w:szCs w:val="24"/>
          <w:lang w:eastAsia="ru-RU"/>
        </w:rPr>
        <w:t>не указано</w:t>
      </w:r>
      <w:proofErr w:type="gramEnd"/>
      <w:r w:rsidRPr="002F112D">
        <w:rPr>
          <w:rFonts w:ascii="RF Dewi" w:eastAsia="Times New Roman" w:hAnsi="RF Dewi" w:cs="Times New Roman"/>
          <w:color w:val="202020"/>
          <w:spacing w:val="2"/>
          <w:sz w:val="24"/>
          <w:szCs w:val="24"/>
          <w:lang w:eastAsia="ru-RU"/>
        </w:rPr>
        <w:t xml:space="preserve"> иное, период раскрываемости указанной информации отсчитывается от даты ее раскрытия до даты, предшествующей дате внесения следующих изменений.</w:t>
      </w:r>
    </w:p>
    <w:p w:rsidR="002F112D" w:rsidRPr="002F112D" w:rsidRDefault="002F112D" w:rsidP="002F112D">
      <w:pPr>
        <w:pBdr>
          <w:bottom w:val="single" w:sz="6" w:space="0" w:color="DDDDDD"/>
        </w:pBdr>
        <w:shd w:val="clear" w:color="auto" w:fill="F9FBFB"/>
        <w:spacing w:before="150" w:after="150" w:line="240" w:lineRule="auto"/>
        <w:rPr>
          <w:rFonts w:ascii="RF Dewi" w:eastAsia="Times New Roman" w:hAnsi="RF Dewi" w:cs="Times New Roman"/>
          <w:color w:val="202020"/>
          <w:spacing w:val="2"/>
          <w:sz w:val="24"/>
          <w:szCs w:val="24"/>
          <w:lang w:eastAsia="ru-RU"/>
        </w:rPr>
      </w:pPr>
      <w:r w:rsidRPr="002F112D">
        <w:rPr>
          <w:rFonts w:ascii="RF Dewi" w:eastAsia="Times New Roman" w:hAnsi="RF Dewi" w:cs="Times New Roman"/>
          <w:color w:val="202020"/>
          <w:spacing w:val="2"/>
          <w:sz w:val="24"/>
          <w:szCs w:val="24"/>
          <w:lang w:eastAsia="ru-RU"/>
        </w:rPr>
        <w:t>Дата и время размещения информации: 13.02.2025 г. 11 ч. 15 м</w:t>
      </w:r>
    </w:p>
    <w:p w:rsidR="002F112D" w:rsidRPr="002F112D" w:rsidRDefault="002F112D" w:rsidP="002F112D">
      <w:pPr>
        <w:pBdr>
          <w:bottom w:val="single" w:sz="6" w:space="0" w:color="DDDDDD"/>
        </w:pBdr>
        <w:shd w:val="clear" w:color="auto" w:fill="F9FBFB"/>
        <w:spacing w:before="150" w:after="150" w:line="240" w:lineRule="auto"/>
        <w:rPr>
          <w:rFonts w:ascii="RF Dewi" w:eastAsia="Times New Roman" w:hAnsi="RF Dewi" w:cs="Times New Roman"/>
          <w:color w:val="202020"/>
          <w:spacing w:val="2"/>
          <w:sz w:val="24"/>
          <w:szCs w:val="24"/>
          <w:lang w:eastAsia="ru-RU"/>
        </w:rPr>
      </w:pPr>
      <w:r w:rsidRPr="002F112D">
        <w:rPr>
          <w:rFonts w:ascii="RF Dewi" w:eastAsia="Times New Roman" w:hAnsi="RF Dewi" w:cs="Times New Roman"/>
          <w:color w:val="202020"/>
          <w:spacing w:val="2"/>
          <w:sz w:val="24"/>
          <w:szCs w:val="24"/>
          <w:lang w:eastAsia="ru-RU"/>
        </w:rPr>
        <w:t>Внесены изменения в п.15. информации профессионального участника, подлежащей обязательному раскрытию, в связи со вступлением в силу новой редакции Регламента признания лиц квалифицированными инвесторами в АКБ «</w:t>
      </w:r>
      <w:proofErr w:type="spellStart"/>
      <w:r w:rsidRPr="002F112D">
        <w:rPr>
          <w:rFonts w:ascii="RF Dewi" w:eastAsia="Times New Roman" w:hAnsi="RF Dewi" w:cs="Times New Roman"/>
          <w:color w:val="202020"/>
          <w:spacing w:val="2"/>
          <w:sz w:val="24"/>
          <w:szCs w:val="24"/>
          <w:lang w:eastAsia="ru-RU"/>
        </w:rPr>
        <w:t>Трансстройбанк</w:t>
      </w:r>
      <w:proofErr w:type="spellEnd"/>
      <w:r w:rsidRPr="002F112D">
        <w:rPr>
          <w:rFonts w:ascii="RF Dewi" w:eastAsia="Times New Roman" w:hAnsi="RF Dewi" w:cs="Times New Roman"/>
          <w:color w:val="202020"/>
          <w:spacing w:val="2"/>
          <w:sz w:val="24"/>
          <w:szCs w:val="24"/>
          <w:lang w:eastAsia="ru-RU"/>
        </w:rPr>
        <w:t>» (АО).</w:t>
      </w:r>
    </w:p>
    <w:p w:rsidR="002F112D" w:rsidRPr="002F112D" w:rsidRDefault="002F112D" w:rsidP="002F112D">
      <w:pPr>
        <w:pBdr>
          <w:bottom w:val="single" w:sz="6" w:space="0" w:color="DDDDDD"/>
        </w:pBdr>
        <w:shd w:val="clear" w:color="auto" w:fill="F9FBFB"/>
        <w:spacing w:before="225" w:after="150" w:line="240" w:lineRule="auto"/>
        <w:rPr>
          <w:rFonts w:ascii="RF Dewi" w:eastAsia="Times New Roman" w:hAnsi="RF Dewi" w:cs="Times New Roman"/>
          <w:color w:val="202020"/>
          <w:spacing w:val="2"/>
          <w:sz w:val="24"/>
          <w:szCs w:val="24"/>
          <w:lang w:eastAsia="ru-RU"/>
        </w:rPr>
      </w:pPr>
      <w:r w:rsidRPr="002F112D">
        <w:rPr>
          <w:rFonts w:ascii="RF Dewi" w:eastAsia="Times New Roman" w:hAnsi="RF Dewi" w:cs="Times New Roman"/>
          <w:b/>
          <w:bCs/>
          <w:color w:val="202020"/>
          <w:spacing w:val="2"/>
          <w:sz w:val="24"/>
          <w:szCs w:val="24"/>
          <w:lang w:eastAsia="ru-RU"/>
        </w:rPr>
        <w:t>Ссылка на страницу, где размещены информационные документы, согласно Внутреннему стандарту НАУФОР «Требования к предоставлению брокерами физическим лицам - получателям финансовых услуг информационных документов о финансовых инструментах»:</w:t>
      </w:r>
    </w:p>
    <w:p w:rsidR="002F112D" w:rsidRPr="002F112D" w:rsidRDefault="00FD28C3" w:rsidP="002F112D">
      <w:pPr>
        <w:pBdr>
          <w:bottom w:val="single" w:sz="6" w:space="0" w:color="DDDDDD"/>
        </w:pBdr>
        <w:shd w:val="clear" w:color="auto" w:fill="F9FBFB"/>
        <w:spacing w:before="150" w:after="150" w:line="240" w:lineRule="auto"/>
        <w:rPr>
          <w:rFonts w:ascii="RF Dewi" w:eastAsia="Times New Roman" w:hAnsi="RF Dewi" w:cs="Times New Roman"/>
          <w:color w:val="202020"/>
          <w:spacing w:val="2"/>
          <w:sz w:val="24"/>
          <w:szCs w:val="24"/>
          <w:lang w:eastAsia="ru-RU"/>
        </w:rPr>
      </w:pPr>
      <w:hyperlink r:id="rId34" w:history="1">
        <w:r w:rsidR="002F112D" w:rsidRPr="002F112D">
          <w:rPr>
            <w:rFonts w:ascii="RF Dewi" w:eastAsia="Times New Roman" w:hAnsi="RF Dewi" w:cs="Times New Roman"/>
            <w:color w:val="00345E"/>
            <w:spacing w:val="2"/>
            <w:sz w:val="24"/>
            <w:szCs w:val="24"/>
            <w:u w:val="single"/>
            <w:lang w:eastAsia="ru-RU"/>
          </w:rPr>
          <w:t>https://transstroybank.ru/chastnym-klientam/investitsii/investitsii/brokerskoe-obsluzhivanie/</w:t>
        </w:r>
      </w:hyperlink>
    </w:p>
    <w:p w:rsidR="002F112D" w:rsidRPr="002F112D" w:rsidRDefault="002F112D" w:rsidP="002F112D">
      <w:pPr>
        <w:pBdr>
          <w:bottom w:val="single" w:sz="6" w:space="0" w:color="DDDDDD"/>
        </w:pBdr>
        <w:shd w:val="clear" w:color="auto" w:fill="F9FBFB"/>
        <w:spacing w:beforeAutospacing="1" w:after="0" w:afterAutospacing="1" w:line="240" w:lineRule="auto"/>
        <w:rPr>
          <w:rFonts w:ascii="RF Dewi" w:eastAsia="Times New Roman" w:hAnsi="RF Dewi" w:cs="Times New Roman"/>
          <w:color w:val="202020"/>
          <w:spacing w:val="2"/>
          <w:sz w:val="24"/>
          <w:szCs w:val="24"/>
          <w:lang w:eastAsia="ru-RU"/>
        </w:rPr>
      </w:pPr>
      <w:r w:rsidRPr="002F112D">
        <w:rPr>
          <w:rFonts w:ascii="RF Dewi" w:eastAsia="Times New Roman" w:hAnsi="RF Dewi" w:cs="Times New Roman"/>
          <w:color w:val="202020"/>
          <w:spacing w:val="2"/>
          <w:sz w:val="24"/>
          <w:szCs w:val="24"/>
          <w:lang w:eastAsia="ru-RU"/>
        </w:rPr>
        <w:br/>
      </w:r>
    </w:p>
    <w:p w:rsidR="002F112D" w:rsidRPr="002F112D" w:rsidRDefault="00FD28C3" w:rsidP="002F112D">
      <w:pPr>
        <w:pBdr>
          <w:bottom w:val="single" w:sz="6" w:space="0" w:color="DDDDDD"/>
        </w:pBdr>
        <w:shd w:val="clear" w:color="auto" w:fill="F9FBFB"/>
        <w:spacing w:before="150" w:after="150" w:line="240" w:lineRule="auto"/>
        <w:rPr>
          <w:rFonts w:ascii="RF Dewi" w:eastAsia="Times New Roman" w:hAnsi="RF Dewi" w:cs="Times New Roman"/>
          <w:color w:val="202020"/>
          <w:spacing w:val="2"/>
          <w:sz w:val="24"/>
          <w:szCs w:val="24"/>
          <w:lang w:eastAsia="ru-RU"/>
        </w:rPr>
      </w:pPr>
      <w:hyperlink r:id="rId35" w:history="1">
        <w:r w:rsidR="002F112D" w:rsidRPr="002F112D">
          <w:rPr>
            <w:rFonts w:ascii="RF Dewi" w:eastAsia="Times New Roman" w:hAnsi="RF Dewi" w:cs="Times New Roman"/>
            <w:color w:val="00345E"/>
            <w:spacing w:val="2"/>
            <w:sz w:val="24"/>
            <w:szCs w:val="24"/>
            <w:u w:val="single"/>
            <w:lang w:eastAsia="ru-RU"/>
          </w:rPr>
          <w:t>АРХИВ ОТ 13.02.2025</w:t>
        </w:r>
      </w:hyperlink>
    </w:p>
    <w:p w:rsidR="002F112D" w:rsidRPr="002F112D" w:rsidRDefault="00FD28C3" w:rsidP="002F112D">
      <w:pPr>
        <w:pBdr>
          <w:bottom w:val="single" w:sz="6" w:space="0" w:color="DDDDDD"/>
        </w:pBdr>
        <w:shd w:val="clear" w:color="auto" w:fill="F9FBFB"/>
        <w:spacing w:before="150" w:after="150" w:line="240" w:lineRule="auto"/>
        <w:rPr>
          <w:rFonts w:ascii="RF Dewi" w:eastAsia="Times New Roman" w:hAnsi="RF Dewi" w:cs="Times New Roman"/>
          <w:color w:val="202020"/>
          <w:spacing w:val="2"/>
          <w:sz w:val="24"/>
          <w:szCs w:val="24"/>
          <w:lang w:eastAsia="ru-RU"/>
        </w:rPr>
      </w:pPr>
      <w:hyperlink r:id="rId36" w:history="1">
        <w:r w:rsidR="002F112D" w:rsidRPr="002F112D">
          <w:rPr>
            <w:rFonts w:ascii="RF Dewi" w:eastAsia="Times New Roman" w:hAnsi="RF Dewi" w:cs="Times New Roman"/>
            <w:color w:val="00345E"/>
            <w:spacing w:val="2"/>
            <w:sz w:val="24"/>
            <w:szCs w:val="24"/>
            <w:u w:val="single"/>
            <w:lang w:eastAsia="ru-RU"/>
          </w:rPr>
          <w:t>АРХИВ ОТ 09.07.2024</w:t>
        </w:r>
      </w:hyperlink>
    </w:p>
    <w:p w:rsidR="002F112D" w:rsidRPr="002F112D" w:rsidRDefault="00FD28C3" w:rsidP="002F112D">
      <w:pPr>
        <w:pBdr>
          <w:bottom w:val="single" w:sz="6" w:space="0" w:color="DDDDDD"/>
        </w:pBdr>
        <w:shd w:val="clear" w:color="auto" w:fill="F9FBFB"/>
        <w:spacing w:before="150" w:after="150" w:line="240" w:lineRule="auto"/>
        <w:rPr>
          <w:rFonts w:ascii="RF Dewi" w:eastAsia="Times New Roman" w:hAnsi="RF Dewi" w:cs="Times New Roman"/>
          <w:color w:val="202020"/>
          <w:spacing w:val="2"/>
          <w:sz w:val="24"/>
          <w:szCs w:val="24"/>
          <w:lang w:eastAsia="ru-RU"/>
        </w:rPr>
      </w:pPr>
      <w:hyperlink r:id="rId37" w:history="1">
        <w:r w:rsidR="002F112D" w:rsidRPr="002F112D">
          <w:rPr>
            <w:rFonts w:ascii="RF Dewi" w:eastAsia="Times New Roman" w:hAnsi="RF Dewi" w:cs="Times New Roman"/>
            <w:color w:val="00345E"/>
            <w:spacing w:val="2"/>
            <w:sz w:val="24"/>
            <w:szCs w:val="24"/>
            <w:u w:val="single"/>
            <w:lang w:eastAsia="ru-RU"/>
          </w:rPr>
          <w:t>АРХИВ ОТ 26.06.2024</w:t>
        </w:r>
      </w:hyperlink>
    </w:p>
    <w:p w:rsidR="002F112D" w:rsidRPr="002F112D" w:rsidRDefault="00FD28C3" w:rsidP="002F112D">
      <w:pPr>
        <w:pBdr>
          <w:bottom w:val="single" w:sz="6" w:space="0" w:color="DDDDDD"/>
        </w:pBdr>
        <w:shd w:val="clear" w:color="auto" w:fill="F9FBFB"/>
        <w:spacing w:before="150" w:after="150" w:line="240" w:lineRule="auto"/>
        <w:rPr>
          <w:rFonts w:ascii="RF Dewi" w:eastAsia="Times New Roman" w:hAnsi="RF Dewi" w:cs="Times New Roman"/>
          <w:color w:val="202020"/>
          <w:spacing w:val="2"/>
          <w:sz w:val="24"/>
          <w:szCs w:val="24"/>
          <w:lang w:eastAsia="ru-RU"/>
        </w:rPr>
      </w:pPr>
      <w:hyperlink r:id="rId38" w:history="1">
        <w:r w:rsidR="002F112D" w:rsidRPr="002F112D">
          <w:rPr>
            <w:rFonts w:ascii="RF Dewi" w:eastAsia="Times New Roman" w:hAnsi="RF Dewi" w:cs="Times New Roman"/>
            <w:color w:val="00345E"/>
            <w:spacing w:val="2"/>
            <w:sz w:val="24"/>
            <w:szCs w:val="24"/>
            <w:u w:val="single"/>
            <w:lang w:eastAsia="ru-RU"/>
          </w:rPr>
          <w:t>АРХИВ ОТ 05.06.2024</w:t>
        </w:r>
      </w:hyperlink>
    </w:p>
    <w:p w:rsidR="002F112D" w:rsidRPr="002F112D" w:rsidRDefault="00FD28C3" w:rsidP="002F112D">
      <w:pPr>
        <w:pBdr>
          <w:bottom w:val="single" w:sz="6" w:space="0" w:color="DDDDDD"/>
        </w:pBdr>
        <w:shd w:val="clear" w:color="auto" w:fill="F9FBFB"/>
        <w:spacing w:before="150" w:after="150" w:line="240" w:lineRule="auto"/>
        <w:rPr>
          <w:rFonts w:ascii="RF Dewi" w:eastAsia="Times New Roman" w:hAnsi="RF Dewi" w:cs="Times New Roman"/>
          <w:color w:val="202020"/>
          <w:spacing w:val="2"/>
          <w:sz w:val="24"/>
          <w:szCs w:val="24"/>
          <w:lang w:eastAsia="ru-RU"/>
        </w:rPr>
      </w:pPr>
      <w:hyperlink r:id="rId39" w:history="1">
        <w:r w:rsidR="002F112D" w:rsidRPr="002F112D">
          <w:rPr>
            <w:rFonts w:ascii="RF Dewi" w:eastAsia="Times New Roman" w:hAnsi="RF Dewi" w:cs="Times New Roman"/>
            <w:color w:val="00345E"/>
            <w:spacing w:val="2"/>
            <w:sz w:val="24"/>
            <w:szCs w:val="24"/>
            <w:u w:val="single"/>
            <w:lang w:eastAsia="ru-RU"/>
          </w:rPr>
          <w:t>АРХИВ ОТ 01.04.2024</w:t>
        </w:r>
      </w:hyperlink>
    </w:p>
    <w:p w:rsidR="002F112D" w:rsidRPr="002F112D" w:rsidRDefault="00FD28C3" w:rsidP="002F112D">
      <w:pPr>
        <w:pBdr>
          <w:bottom w:val="single" w:sz="6" w:space="0" w:color="DDDDDD"/>
        </w:pBdr>
        <w:shd w:val="clear" w:color="auto" w:fill="F9FBFB"/>
        <w:spacing w:before="150" w:after="150" w:line="240" w:lineRule="auto"/>
        <w:rPr>
          <w:rFonts w:ascii="RF Dewi" w:eastAsia="Times New Roman" w:hAnsi="RF Dewi" w:cs="Times New Roman"/>
          <w:color w:val="202020"/>
          <w:spacing w:val="2"/>
          <w:sz w:val="24"/>
          <w:szCs w:val="24"/>
          <w:lang w:eastAsia="ru-RU"/>
        </w:rPr>
      </w:pPr>
      <w:hyperlink r:id="rId40" w:history="1">
        <w:r w:rsidR="002F112D" w:rsidRPr="002F112D">
          <w:rPr>
            <w:rFonts w:ascii="RF Dewi" w:eastAsia="Times New Roman" w:hAnsi="RF Dewi" w:cs="Times New Roman"/>
            <w:color w:val="00345E"/>
            <w:spacing w:val="2"/>
            <w:sz w:val="24"/>
            <w:szCs w:val="24"/>
            <w:u w:val="single"/>
            <w:lang w:eastAsia="ru-RU"/>
          </w:rPr>
          <w:t>АРХИВ ОТ 05.03.2024</w:t>
        </w:r>
      </w:hyperlink>
    </w:p>
    <w:p w:rsidR="002F112D" w:rsidRPr="002F112D" w:rsidRDefault="00FD28C3" w:rsidP="002F112D">
      <w:pPr>
        <w:pBdr>
          <w:bottom w:val="single" w:sz="6" w:space="0" w:color="DDDDDD"/>
        </w:pBdr>
        <w:shd w:val="clear" w:color="auto" w:fill="F9FBFB"/>
        <w:spacing w:before="150" w:after="150" w:line="240" w:lineRule="auto"/>
        <w:rPr>
          <w:rFonts w:ascii="RF Dewi" w:eastAsia="Times New Roman" w:hAnsi="RF Dewi" w:cs="Times New Roman"/>
          <w:color w:val="202020"/>
          <w:spacing w:val="2"/>
          <w:sz w:val="24"/>
          <w:szCs w:val="24"/>
          <w:lang w:eastAsia="ru-RU"/>
        </w:rPr>
      </w:pPr>
      <w:hyperlink r:id="rId41" w:history="1">
        <w:r w:rsidR="002F112D" w:rsidRPr="002F112D">
          <w:rPr>
            <w:rFonts w:ascii="RF Dewi" w:eastAsia="Times New Roman" w:hAnsi="RF Dewi" w:cs="Times New Roman"/>
            <w:color w:val="00345E"/>
            <w:spacing w:val="2"/>
            <w:sz w:val="24"/>
            <w:szCs w:val="24"/>
            <w:u w:val="single"/>
            <w:lang w:eastAsia="ru-RU"/>
          </w:rPr>
          <w:t>АРХИВ ОТ 27.02.2024</w:t>
        </w:r>
      </w:hyperlink>
    </w:p>
    <w:p w:rsidR="002F112D" w:rsidRPr="002F112D" w:rsidRDefault="00FD28C3" w:rsidP="002F112D">
      <w:pPr>
        <w:pBdr>
          <w:bottom w:val="single" w:sz="6" w:space="0" w:color="DDDDDD"/>
        </w:pBdr>
        <w:shd w:val="clear" w:color="auto" w:fill="F9FBFB"/>
        <w:spacing w:before="150" w:after="150" w:line="240" w:lineRule="auto"/>
        <w:rPr>
          <w:rFonts w:ascii="RF Dewi" w:eastAsia="Times New Roman" w:hAnsi="RF Dewi" w:cs="Times New Roman"/>
          <w:color w:val="202020"/>
          <w:spacing w:val="2"/>
          <w:sz w:val="24"/>
          <w:szCs w:val="24"/>
          <w:lang w:eastAsia="ru-RU"/>
        </w:rPr>
      </w:pPr>
      <w:hyperlink r:id="rId42" w:history="1">
        <w:r w:rsidR="002F112D" w:rsidRPr="002F112D">
          <w:rPr>
            <w:rFonts w:ascii="RF Dewi" w:eastAsia="Times New Roman" w:hAnsi="RF Dewi" w:cs="Times New Roman"/>
            <w:color w:val="00345E"/>
            <w:spacing w:val="2"/>
            <w:sz w:val="24"/>
            <w:szCs w:val="24"/>
            <w:u w:val="single"/>
            <w:lang w:eastAsia="ru-RU"/>
          </w:rPr>
          <w:t>АРХИВ ОТ 03.11.2023</w:t>
        </w:r>
      </w:hyperlink>
    </w:p>
    <w:p w:rsidR="002F112D" w:rsidRPr="002F112D" w:rsidRDefault="00FD28C3" w:rsidP="002F112D">
      <w:pPr>
        <w:pBdr>
          <w:bottom w:val="single" w:sz="6" w:space="0" w:color="DDDDDD"/>
        </w:pBdr>
        <w:shd w:val="clear" w:color="auto" w:fill="F9FBFB"/>
        <w:spacing w:before="150" w:after="150" w:line="240" w:lineRule="auto"/>
        <w:rPr>
          <w:rFonts w:ascii="RF Dewi" w:eastAsia="Times New Roman" w:hAnsi="RF Dewi" w:cs="Times New Roman"/>
          <w:color w:val="202020"/>
          <w:spacing w:val="2"/>
          <w:sz w:val="24"/>
          <w:szCs w:val="24"/>
          <w:lang w:eastAsia="ru-RU"/>
        </w:rPr>
      </w:pPr>
      <w:hyperlink r:id="rId43" w:history="1">
        <w:r w:rsidR="002F112D" w:rsidRPr="002F112D">
          <w:rPr>
            <w:rFonts w:ascii="RF Dewi" w:eastAsia="Times New Roman" w:hAnsi="RF Dewi" w:cs="Times New Roman"/>
            <w:color w:val="00345E"/>
            <w:spacing w:val="2"/>
            <w:sz w:val="24"/>
            <w:szCs w:val="24"/>
            <w:u w:val="single"/>
            <w:lang w:eastAsia="ru-RU"/>
          </w:rPr>
          <w:t>АРХИВ ОТ 26.10.2023</w:t>
        </w:r>
      </w:hyperlink>
    </w:p>
    <w:p w:rsidR="002F112D" w:rsidRPr="002F112D" w:rsidRDefault="00FD28C3" w:rsidP="002F112D">
      <w:pPr>
        <w:pBdr>
          <w:bottom w:val="single" w:sz="6" w:space="0" w:color="DDDDDD"/>
        </w:pBdr>
        <w:shd w:val="clear" w:color="auto" w:fill="F9FBFB"/>
        <w:spacing w:before="150" w:after="150" w:line="240" w:lineRule="auto"/>
        <w:rPr>
          <w:rFonts w:ascii="RF Dewi" w:eastAsia="Times New Roman" w:hAnsi="RF Dewi" w:cs="Times New Roman"/>
          <w:color w:val="202020"/>
          <w:spacing w:val="2"/>
          <w:sz w:val="24"/>
          <w:szCs w:val="24"/>
          <w:lang w:eastAsia="ru-RU"/>
        </w:rPr>
      </w:pPr>
      <w:hyperlink r:id="rId44" w:history="1">
        <w:r w:rsidR="002F112D" w:rsidRPr="002F112D">
          <w:rPr>
            <w:rFonts w:ascii="RF Dewi" w:eastAsia="Times New Roman" w:hAnsi="RF Dewi" w:cs="Times New Roman"/>
            <w:color w:val="00345E"/>
            <w:spacing w:val="2"/>
            <w:sz w:val="24"/>
            <w:szCs w:val="24"/>
            <w:u w:val="single"/>
            <w:lang w:eastAsia="ru-RU"/>
          </w:rPr>
          <w:t>АРХИВ ОТ 06.10.2023</w:t>
        </w:r>
      </w:hyperlink>
    </w:p>
    <w:p w:rsidR="002F112D" w:rsidRPr="002F112D" w:rsidRDefault="00FD28C3" w:rsidP="002F112D">
      <w:pPr>
        <w:pBdr>
          <w:bottom w:val="single" w:sz="6" w:space="0" w:color="DDDDDD"/>
        </w:pBdr>
        <w:shd w:val="clear" w:color="auto" w:fill="F9FBFB"/>
        <w:spacing w:before="150" w:after="150" w:line="240" w:lineRule="auto"/>
        <w:rPr>
          <w:rFonts w:ascii="RF Dewi" w:eastAsia="Times New Roman" w:hAnsi="RF Dewi" w:cs="Times New Roman"/>
          <w:color w:val="202020"/>
          <w:spacing w:val="2"/>
          <w:sz w:val="24"/>
          <w:szCs w:val="24"/>
          <w:lang w:eastAsia="ru-RU"/>
        </w:rPr>
      </w:pPr>
      <w:hyperlink r:id="rId45" w:history="1">
        <w:r w:rsidR="002F112D" w:rsidRPr="002F112D">
          <w:rPr>
            <w:rFonts w:ascii="RF Dewi" w:eastAsia="Times New Roman" w:hAnsi="RF Dewi" w:cs="Times New Roman"/>
            <w:color w:val="00345E"/>
            <w:spacing w:val="2"/>
            <w:sz w:val="24"/>
            <w:szCs w:val="24"/>
            <w:u w:val="single"/>
            <w:lang w:eastAsia="ru-RU"/>
          </w:rPr>
          <w:t>АРХИВ ОТ 28.09.2023</w:t>
        </w:r>
      </w:hyperlink>
    </w:p>
    <w:p w:rsidR="002F112D" w:rsidRPr="002F112D" w:rsidRDefault="00FD28C3" w:rsidP="002F112D">
      <w:pPr>
        <w:pBdr>
          <w:bottom w:val="single" w:sz="6" w:space="0" w:color="DDDDDD"/>
        </w:pBdr>
        <w:shd w:val="clear" w:color="auto" w:fill="F9FBFB"/>
        <w:spacing w:before="150" w:after="150" w:line="240" w:lineRule="auto"/>
        <w:rPr>
          <w:rFonts w:ascii="RF Dewi" w:eastAsia="Times New Roman" w:hAnsi="RF Dewi" w:cs="Times New Roman"/>
          <w:color w:val="202020"/>
          <w:spacing w:val="2"/>
          <w:sz w:val="24"/>
          <w:szCs w:val="24"/>
          <w:lang w:eastAsia="ru-RU"/>
        </w:rPr>
      </w:pPr>
      <w:hyperlink r:id="rId46" w:history="1">
        <w:r w:rsidR="002F112D" w:rsidRPr="002F112D">
          <w:rPr>
            <w:rFonts w:ascii="RF Dewi" w:eastAsia="Times New Roman" w:hAnsi="RF Dewi" w:cs="Times New Roman"/>
            <w:color w:val="00345E"/>
            <w:spacing w:val="2"/>
            <w:sz w:val="24"/>
            <w:szCs w:val="24"/>
            <w:u w:val="single"/>
            <w:lang w:eastAsia="ru-RU"/>
          </w:rPr>
          <w:t>АРХИВ ОТ 01.09.2023</w:t>
        </w:r>
      </w:hyperlink>
    </w:p>
    <w:p w:rsidR="002F112D" w:rsidRPr="002F112D" w:rsidRDefault="00FD28C3" w:rsidP="002F112D">
      <w:pPr>
        <w:pBdr>
          <w:bottom w:val="single" w:sz="6" w:space="0" w:color="DDDDDD"/>
        </w:pBdr>
        <w:shd w:val="clear" w:color="auto" w:fill="F9FBFB"/>
        <w:spacing w:before="150" w:after="150" w:line="240" w:lineRule="auto"/>
        <w:rPr>
          <w:rFonts w:ascii="RF Dewi" w:eastAsia="Times New Roman" w:hAnsi="RF Dewi" w:cs="Times New Roman"/>
          <w:color w:val="202020"/>
          <w:spacing w:val="2"/>
          <w:sz w:val="24"/>
          <w:szCs w:val="24"/>
          <w:lang w:eastAsia="ru-RU"/>
        </w:rPr>
      </w:pPr>
      <w:hyperlink r:id="rId47" w:history="1">
        <w:r w:rsidR="002F112D" w:rsidRPr="002F112D">
          <w:rPr>
            <w:rFonts w:ascii="RF Dewi" w:eastAsia="Times New Roman" w:hAnsi="RF Dewi" w:cs="Times New Roman"/>
            <w:color w:val="00345E"/>
            <w:spacing w:val="2"/>
            <w:sz w:val="24"/>
            <w:szCs w:val="24"/>
            <w:u w:val="single"/>
            <w:lang w:eastAsia="ru-RU"/>
          </w:rPr>
          <w:t>АРХИВ ОТ 16.08.2023</w:t>
        </w:r>
      </w:hyperlink>
    </w:p>
    <w:p w:rsidR="002F112D" w:rsidRPr="002F112D" w:rsidRDefault="00FD28C3" w:rsidP="002F112D">
      <w:pPr>
        <w:pBdr>
          <w:bottom w:val="single" w:sz="6" w:space="0" w:color="DDDDDD"/>
        </w:pBdr>
        <w:shd w:val="clear" w:color="auto" w:fill="F9FBFB"/>
        <w:spacing w:before="150" w:after="150" w:line="240" w:lineRule="auto"/>
        <w:rPr>
          <w:rFonts w:ascii="RF Dewi" w:eastAsia="Times New Roman" w:hAnsi="RF Dewi" w:cs="Times New Roman"/>
          <w:color w:val="202020"/>
          <w:spacing w:val="2"/>
          <w:sz w:val="24"/>
          <w:szCs w:val="24"/>
          <w:lang w:eastAsia="ru-RU"/>
        </w:rPr>
      </w:pPr>
      <w:hyperlink r:id="rId48" w:history="1">
        <w:r w:rsidR="002F112D" w:rsidRPr="002F112D">
          <w:rPr>
            <w:rFonts w:ascii="RF Dewi" w:eastAsia="Times New Roman" w:hAnsi="RF Dewi" w:cs="Times New Roman"/>
            <w:color w:val="00345E"/>
            <w:spacing w:val="2"/>
            <w:sz w:val="24"/>
            <w:szCs w:val="24"/>
            <w:u w:val="single"/>
            <w:lang w:eastAsia="ru-RU"/>
          </w:rPr>
          <w:t>АРХИВ ОТ 06.04.2023</w:t>
        </w:r>
      </w:hyperlink>
    </w:p>
    <w:p w:rsidR="002F112D" w:rsidRPr="002F112D" w:rsidRDefault="00FD28C3" w:rsidP="002F112D">
      <w:pPr>
        <w:pBdr>
          <w:bottom w:val="single" w:sz="6" w:space="0" w:color="DDDDDD"/>
        </w:pBdr>
        <w:shd w:val="clear" w:color="auto" w:fill="F9FBFB"/>
        <w:spacing w:before="150" w:after="150" w:line="240" w:lineRule="auto"/>
        <w:rPr>
          <w:rFonts w:ascii="RF Dewi" w:eastAsia="Times New Roman" w:hAnsi="RF Dewi" w:cs="Times New Roman"/>
          <w:color w:val="202020"/>
          <w:spacing w:val="2"/>
          <w:sz w:val="24"/>
          <w:szCs w:val="24"/>
          <w:lang w:eastAsia="ru-RU"/>
        </w:rPr>
      </w:pPr>
      <w:hyperlink r:id="rId49" w:history="1">
        <w:r w:rsidR="002F112D" w:rsidRPr="002F112D">
          <w:rPr>
            <w:rFonts w:ascii="RF Dewi" w:eastAsia="Times New Roman" w:hAnsi="RF Dewi" w:cs="Times New Roman"/>
            <w:color w:val="00345E"/>
            <w:spacing w:val="2"/>
            <w:sz w:val="24"/>
            <w:szCs w:val="24"/>
            <w:u w:val="single"/>
            <w:lang w:eastAsia="ru-RU"/>
          </w:rPr>
          <w:t>АРХИВ ОТ 30.03.2023</w:t>
        </w:r>
      </w:hyperlink>
    </w:p>
    <w:p w:rsidR="002F112D" w:rsidRPr="002F112D" w:rsidRDefault="00FD28C3" w:rsidP="002F112D">
      <w:pPr>
        <w:pBdr>
          <w:bottom w:val="single" w:sz="6" w:space="0" w:color="DDDDDD"/>
        </w:pBdr>
        <w:shd w:val="clear" w:color="auto" w:fill="F9FBFB"/>
        <w:spacing w:before="150" w:after="150" w:line="240" w:lineRule="auto"/>
        <w:rPr>
          <w:rFonts w:ascii="RF Dewi" w:eastAsia="Times New Roman" w:hAnsi="RF Dewi" w:cs="Times New Roman"/>
          <w:color w:val="202020"/>
          <w:spacing w:val="2"/>
          <w:sz w:val="24"/>
          <w:szCs w:val="24"/>
          <w:lang w:eastAsia="ru-RU"/>
        </w:rPr>
      </w:pPr>
      <w:hyperlink r:id="rId50" w:history="1">
        <w:r w:rsidR="002F112D" w:rsidRPr="002F112D">
          <w:rPr>
            <w:rFonts w:ascii="RF Dewi" w:eastAsia="Times New Roman" w:hAnsi="RF Dewi" w:cs="Times New Roman"/>
            <w:color w:val="00345E"/>
            <w:spacing w:val="2"/>
            <w:sz w:val="24"/>
            <w:szCs w:val="24"/>
            <w:u w:val="single"/>
            <w:lang w:eastAsia="ru-RU"/>
          </w:rPr>
          <w:t>АРХИВ ОТ 01.09.2022</w:t>
        </w:r>
      </w:hyperlink>
    </w:p>
    <w:p w:rsidR="002F112D" w:rsidRPr="002F112D" w:rsidRDefault="00FD28C3" w:rsidP="002F112D">
      <w:pPr>
        <w:pBdr>
          <w:bottom w:val="single" w:sz="6" w:space="0" w:color="DDDDDD"/>
        </w:pBdr>
        <w:shd w:val="clear" w:color="auto" w:fill="F9FBFB"/>
        <w:spacing w:before="150" w:after="150" w:line="240" w:lineRule="auto"/>
        <w:rPr>
          <w:rFonts w:ascii="RF Dewi" w:eastAsia="Times New Roman" w:hAnsi="RF Dewi" w:cs="Times New Roman"/>
          <w:color w:val="202020"/>
          <w:spacing w:val="2"/>
          <w:sz w:val="24"/>
          <w:szCs w:val="24"/>
          <w:lang w:eastAsia="ru-RU"/>
        </w:rPr>
      </w:pPr>
      <w:hyperlink r:id="rId51" w:history="1">
        <w:r w:rsidR="002F112D" w:rsidRPr="002F112D">
          <w:rPr>
            <w:rFonts w:ascii="RF Dewi" w:eastAsia="Times New Roman" w:hAnsi="RF Dewi" w:cs="Times New Roman"/>
            <w:color w:val="00345E"/>
            <w:spacing w:val="2"/>
            <w:sz w:val="24"/>
            <w:szCs w:val="24"/>
            <w:u w:val="single"/>
            <w:lang w:eastAsia="ru-RU"/>
          </w:rPr>
          <w:t>АРХИВ ОТ 26.08.2022</w:t>
        </w:r>
      </w:hyperlink>
    </w:p>
    <w:p w:rsidR="002F112D" w:rsidRPr="002F112D" w:rsidRDefault="00FD28C3" w:rsidP="002F112D">
      <w:pPr>
        <w:pBdr>
          <w:bottom w:val="single" w:sz="6" w:space="0" w:color="DDDDDD"/>
        </w:pBdr>
        <w:shd w:val="clear" w:color="auto" w:fill="F9FBFB"/>
        <w:spacing w:before="150" w:after="150" w:line="240" w:lineRule="auto"/>
        <w:rPr>
          <w:rFonts w:ascii="RF Dewi" w:eastAsia="Times New Roman" w:hAnsi="RF Dewi" w:cs="Times New Roman"/>
          <w:color w:val="202020"/>
          <w:spacing w:val="2"/>
          <w:sz w:val="24"/>
          <w:szCs w:val="24"/>
          <w:lang w:eastAsia="ru-RU"/>
        </w:rPr>
      </w:pPr>
      <w:hyperlink r:id="rId52" w:history="1">
        <w:r w:rsidR="002F112D" w:rsidRPr="002F112D">
          <w:rPr>
            <w:rFonts w:ascii="RF Dewi" w:eastAsia="Times New Roman" w:hAnsi="RF Dewi" w:cs="Times New Roman"/>
            <w:color w:val="00345E"/>
            <w:spacing w:val="2"/>
            <w:sz w:val="24"/>
            <w:szCs w:val="24"/>
            <w:u w:val="single"/>
            <w:lang w:eastAsia="ru-RU"/>
          </w:rPr>
          <w:t>АРХИВ ОТ 24.03.2022</w:t>
        </w:r>
      </w:hyperlink>
    </w:p>
    <w:p w:rsidR="002F112D" w:rsidRPr="002F112D" w:rsidRDefault="00FD28C3" w:rsidP="002F112D">
      <w:pPr>
        <w:pBdr>
          <w:bottom w:val="single" w:sz="6" w:space="0" w:color="DDDDDD"/>
        </w:pBdr>
        <w:shd w:val="clear" w:color="auto" w:fill="F9FBFB"/>
        <w:spacing w:before="150" w:after="150" w:line="240" w:lineRule="auto"/>
        <w:rPr>
          <w:rFonts w:ascii="RF Dewi" w:eastAsia="Times New Roman" w:hAnsi="RF Dewi" w:cs="Times New Roman"/>
          <w:color w:val="202020"/>
          <w:spacing w:val="2"/>
          <w:sz w:val="24"/>
          <w:szCs w:val="24"/>
          <w:lang w:eastAsia="ru-RU"/>
        </w:rPr>
      </w:pPr>
      <w:hyperlink r:id="rId53" w:history="1">
        <w:r w:rsidR="002F112D" w:rsidRPr="002F112D">
          <w:rPr>
            <w:rFonts w:ascii="RF Dewi" w:eastAsia="Times New Roman" w:hAnsi="RF Dewi" w:cs="Times New Roman"/>
            <w:color w:val="00345E"/>
            <w:spacing w:val="2"/>
            <w:sz w:val="24"/>
            <w:szCs w:val="24"/>
            <w:u w:val="single"/>
            <w:lang w:eastAsia="ru-RU"/>
          </w:rPr>
          <w:t>АРХИВ ОТ 18.03.2022</w:t>
        </w:r>
      </w:hyperlink>
    </w:p>
    <w:p w:rsidR="002F112D" w:rsidRPr="002F112D" w:rsidRDefault="00FD28C3" w:rsidP="002F112D">
      <w:pPr>
        <w:pBdr>
          <w:bottom w:val="single" w:sz="6" w:space="0" w:color="DDDDDD"/>
        </w:pBdr>
        <w:shd w:val="clear" w:color="auto" w:fill="F9FBFB"/>
        <w:spacing w:before="150" w:after="150" w:line="240" w:lineRule="auto"/>
        <w:rPr>
          <w:rFonts w:ascii="RF Dewi" w:eastAsia="Times New Roman" w:hAnsi="RF Dewi" w:cs="Times New Roman"/>
          <w:color w:val="202020"/>
          <w:spacing w:val="2"/>
          <w:sz w:val="24"/>
          <w:szCs w:val="24"/>
          <w:lang w:eastAsia="ru-RU"/>
        </w:rPr>
      </w:pPr>
      <w:hyperlink r:id="rId54" w:history="1">
        <w:r w:rsidR="002F112D" w:rsidRPr="002F112D">
          <w:rPr>
            <w:rFonts w:ascii="RF Dewi" w:eastAsia="Times New Roman" w:hAnsi="RF Dewi" w:cs="Times New Roman"/>
            <w:color w:val="00345E"/>
            <w:spacing w:val="2"/>
            <w:sz w:val="24"/>
            <w:szCs w:val="24"/>
            <w:u w:val="single"/>
            <w:lang w:eastAsia="ru-RU"/>
          </w:rPr>
          <w:t>АРХИВ ОТ 08.11.2021</w:t>
        </w:r>
      </w:hyperlink>
    </w:p>
    <w:p w:rsidR="002F112D" w:rsidRPr="002F112D" w:rsidRDefault="00FD28C3" w:rsidP="002F112D">
      <w:pPr>
        <w:pBdr>
          <w:bottom w:val="single" w:sz="6" w:space="0" w:color="DDDDDD"/>
        </w:pBdr>
        <w:shd w:val="clear" w:color="auto" w:fill="F9FBFB"/>
        <w:spacing w:before="150" w:after="150" w:line="240" w:lineRule="auto"/>
        <w:rPr>
          <w:rFonts w:ascii="RF Dewi" w:eastAsia="Times New Roman" w:hAnsi="RF Dewi" w:cs="Times New Roman"/>
          <w:color w:val="202020"/>
          <w:spacing w:val="2"/>
          <w:sz w:val="24"/>
          <w:szCs w:val="24"/>
          <w:lang w:eastAsia="ru-RU"/>
        </w:rPr>
      </w:pPr>
      <w:hyperlink r:id="rId55" w:history="1">
        <w:r w:rsidR="002F112D" w:rsidRPr="002F112D">
          <w:rPr>
            <w:rFonts w:ascii="RF Dewi" w:eastAsia="Times New Roman" w:hAnsi="RF Dewi" w:cs="Times New Roman"/>
            <w:color w:val="00345E"/>
            <w:spacing w:val="2"/>
            <w:sz w:val="24"/>
            <w:szCs w:val="24"/>
            <w:u w:val="single"/>
            <w:lang w:eastAsia="ru-RU"/>
          </w:rPr>
          <w:t>АРХИВ ОТ 01.11.2021</w:t>
        </w:r>
      </w:hyperlink>
    </w:p>
    <w:p w:rsidR="002F112D" w:rsidRPr="002F112D" w:rsidRDefault="00FD28C3" w:rsidP="002F112D">
      <w:pPr>
        <w:pBdr>
          <w:bottom w:val="single" w:sz="6" w:space="0" w:color="DDDDDD"/>
        </w:pBdr>
        <w:shd w:val="clear" w:color="auto" w:fill="F9FBFB"/>
        <w:spacing w:before="150" w:after="150" w:line="240" w:lineRule="auto"/>
        <w:rPr>
          <w:rFonts w:ascii="RF Dewi" w:eastAsia="Times New Roman" w:hAnsi="RF Dewi" w:cs="Times New Roman"/>
          <w:color w:val="202020"/>
          <w:spacing w:val="2"/>
          <w:sz w:val="24"/>
          <w:szCs w:val="24"/>
          <w:lang w:eastAsia="ru-RU"/>
        </w:rPr>
      </w:pPr>
      <w:hyperlink r:id="rId56" w:history="1">
        <w:r w:rsidR="002F112D" w:rsidRPr="002F112D">
          <w:rPr>
            <w:rFonts w:ascii="RF Dewi" w:eastAsia="Times New Roman" w:hAnsi="RF Dewi" w:cs="Times New Roman"/>
            <w:color w:val="00345E"/>
            <w:spacing w:val="2"/>
            <w:sz w:val="24"/>
            <w:szCs w:val="24"/>
            <w:u w:val="single"/>
            <w:lang w:eastAsia="ru-RU"/>
          </w:rPr>
          <w:t>АРХИВ ОТ 01.10.2021</w:t>
        </w:r>
      </w:hyperlink>
    </w:p>
    <w:p w:rsidR="002F112D" w:rsidRPr="002F112D" w:rsidRDefault="00FD28C3" w:rsidP="002F112D">
      <w:pPr>
        <w:pBdr>
          <w:bottom w:val="single" w:sz="6" w:space="0" w:color="DDDDDD"/>
        </w:pBdr>
        <w:shd w:val="clear" w:color="auto" w:fill="F9FBFB"/>
        <w:spacing w:before="150" w:after="150" w:line="240" w:lineRule="auto"/>
        <w:rPr>
          <w:rFonts w:ascii="RF Dewi" w:eastAsia="Times New Roman" w:hAnsi="RF Dewi" w:cs="Times New Roman"/>
          <w:color w:val="202020"/>
          <w:spacing w:val="2"/>
          <w:sz w:val="24"/>
          <w:szCs w:val="24"/>
          <w:lang w:eastAsia="ru-RU"/>
        </w:rPr>
      </w:pPr>
      <w:hyperlink r:id="rId57" w:history="1">
        <w:r w:rsidR="002F112D" w:rsidRPr="002F112D">
          <w:rPr>
            <w:rFonts w:ascii="RF Dewi" w:eastAsia="Times New Roman" w:hAnsi="RF Dewi" w:cs="Times New Roman"/>
            <w:color w:val="00345E"/>
            <w:spacing w:val="2"/>
            <w:sz w:val="24"/>
            <w:szCs w:val="24"/>
            <w:u w:val="single"/>
            <w:lang w:eastAsia="ru-RU"/>
          </w:rPr>
          <w:t>АРХИВ ОТ 24.09.2021</w:t>
        </w:r>
      </w:hyperlink>
    </w:p>
    <w:p w:rsidR="002F112D" w:rsidRPr="002F112D" w:rsidRDefault="00FD28C3" w:rsidP="002F112D">
      <w:pPr>
        <w:pBdr>
          <w:bottom w:val="single" w:sz="6" w:space="0" w:color="DDDDDD"/>
        </w:pBdr>
        <w:shd w:val="clear" w:color="auto" w:fill="F9FBFB"/>
        <w:spacing w:before="150" w:after="150" w:line="240" w:lineRule="auto"/>
        <w:rPr>
          <w:rFonts w:ascii="RF Dewi" w:eastAsia="Times New Roman" w:hAnsi="RF Dewi" w:cs="Times New Roman"/>
          <w:color w:val="202020"/>
          <w:spacing w:val="2"/>
          <w:sz w:val="24"/>
          <w:szCs w:val="24"/>
          <w:lang w:eastAsia="ru-RU"/>
        </w:rPr>
      </w:pPr>
      <w:hyperlink r:id="rId58" w:history="1">
        <w:r w:rsidR="002F112D" w:rsidRPr="002F112D">
          <w:rPr>
            <w:rFonts w:ascii="RF Dewi" w:eastAsia="Times New Roman" w:hAnsi="RF Dewi" w:cs="Times New Roman"/>
            <w:color w:val="00345E"/>
            <w:spacing w:val="2"/>
            <w:sz w:val="24"/>
            <w:szCs w:val="24"/>
            <w:u w:val="single"/>
            <w:lang w:eastAsia="ru-RU"/>
          </w:rPr>
          <w:t>АРХИВ ОТ 01.09.2021</w:t>
        </w:r>
      </w:hyperlink>
    </w:p>
    <w:p w:rsidR="002F112D" w:rsidRPr="002F112D" w:rsidRDefault="00FD28C3" w:rsidP="002F112D">
      <w:pPr>
        <w:pBdr>
          <w:bottom w:val="single" w:sz="6" w:space="0" w:color="DDDDDD"/>
        </w:pBdr>
        <w:shd w:val="clear" w:color="auto" w:fill="F9FBFB"/>
        <w:spacing w:before="150" w:after="150" w:line="240" w:lineRule="auto"/>
        <w:rPr>
          <w:rFonts w:ascii="RF Dewi" w:eastAsia="Times New Roman" w:hAnsi="RF Dewi" w:cs="Times New Roman"/>
          <w:color w:val="202020"/>
          <w:spacing w:val="2"/>
          <w:sz w:val="24"/>
          <w:szCs w:val="24"/>
          <w:lang w:eastAsia="ru-RU"/>
        </w:rPr>
      </w:pPr>
      <w:hyperlink r:id="rId59" w:history="1">
        <w:r w:rsidR="002F112D" w:rsidRPr="002F112D">
          <w:rPr>
            <w:rFonts w:ascii="RF Dewi" w:eastAsia="Times New Roman" w:hAnsi="RF Dewi" w:cs="Times New Roman"/>
            <w:color w:val="00345E"/>
            <w:spacing w:val="2"/>
            <w:sz w:val="24"/>
            <w:szCs w:val="24"/>
            <w:u w:val="single"/>
            <w:lang w:eastAsia="ru-RU"/>
          </w:rPr>
          <w:t>АРХИВ ОТ 25.08.2021</w:t>
        </w:r>
      </w:hyperlink>
    </w:p>
    <w:p w:rsidR="002F112D" w:rsidRPr="002F112D" w:rsidRDefault="00FD28C3" w:rsidP="002F112D">
      <w:pPr>
        <w:pBdr>
          <w:bottom w:val="single" w:sz="6" w:space="0" w:color="DDDDDD"/>
        </w:pBdr>
        <w:shd w:val="clear" w:color="auto" w:fill="F9FBFB"/>
        <w:spacing w:before="150" w:after="150" w:line="240" w:lineRule="auto"/>
        <w:rPr>
          <w:rFonts w:ascii="RF Dewi" w:eastAsia="Times New Roman" w:hAnsi="RF Dewi" w:cs="Times New Roman"/>
          <w:color w:val="202020"/>
          <w:spacing w:val="2"/>
          <w:sz w:val="24"/>
          <w:szCs w:val="24"/>
          <w:lang w:eastAsia="ru-RU"/>
        </w:rPr>
      </w:pPr>
      <w:hyperlink r:id="rId60" w:history="1">
        <w:r w:rsidR="002F112D" w:rsidRPr="002F112D">
          <w:rPr>
            <w:rFonts w:ascii="RF Dewi" w:eastAsia="Times New Roman" w:hAnsi="RF Dewi" w:cs="Times New Roman"/>
            <w:color w:val="00345E"/>
            <w:spacing w:val="2"/>
            <w:sz w:val="24"/>
            <w:szCs w:val="24"/>
            <w:u w:val="single"/>
            <w:lang w:eastAsia="ru-RU"/>
          </w:rPr>
          <w:t>АРХИВ ОТ 09.06.2021</w:t>
        </w:r>
      </w:hyperlink>
    </w:p>
    <w:p w:rsidR="002F112D" w:rsidRPr="002F112D" w:rsidRDefault="00FD28C3" w:rsidP="002F112D">
      <w:pPr>
        <w:pBdr>
          <w:bottom w:val="single" w:sz="6" w:space="0" w:color="DDDDDD"/>
        </w:pBdr>
        <w:shd w:val="clear" w:color="auto" w:fill="F9FBFB"/>
        <w:spacing w:before="150" w:after="150" w:line="240" w:lineRule="auto"/>
        <w:rPr>
          <w:rFonts w:ascii="RF Dewi" w:eastAsia="Times New Roman" w:hAnsi="RF Dewi" w:cs="Times New Roman"/>
          <w:color w:val="202020"/>
          <w:spacing w:val="2"/>
          <w:sz w:val="24"/>
          <w:szCs w:val="24"/>
          <w:lang w:eastAsia="ru-RU"/>
        </w:rPr>
      </w:pPr>
      <w:hyperlink r:id="rId61" w:history="1">
        <w:r w:rsidR="002F112D" w:rsidRPr="002F112D">
          <w:rPr>
            <w:rFonts w:ascii="RF Dewi" w:eastAsia="Times New Roman" w:hAnsi="RF Dewi" w:cs="Times New Roman"/>
            <w:color w:val="00345E"/>
            <w:spacing w:val="2"/>
            <w:sz w:val="24"/>
            <w:szCs w:val="24"/>
            <w:u w:val="single"/>
            <w:lang w:eastAsia="ru-RU"/>
          </w:rPr>
          <w:t>АРХИВ ОТ 03.06.2021</w:t>
        </w:r>
      </w:hyperlink>
    </w:p>
    <w:p w:rsidR="002F112D" w:rsidRPr="002F112D" w:rsidRDefault="00FD28C3" w:rsidP="002F112D">
      <w:pPr>
        <w:pBdr>
          <w:bottom w:val="single" w:sz="6" w:space="0" w:color="DDDDDD"/>
        </w:pBdr>
        <w:shd w:val="clear" w:color="auto" w:fill="F9FBFB"/>
        <w:spacing w:before="150" w:after="150" w:line="240" w:lineRule="auto"/>
        <w:rPr>
          <w:rFonts w:ascii="RF Dewi" w:eastAsia="Times New Roman" w:hAnsi="RF Dewi" w:cs="Times New Roman"/>
          <w:color w:val="202020"/>
          <w:spacing w:val="2"/>
          <w:sz w:val="24"/>
          <w:szCs w:val="24"/>
          <w:lang w:eastAsia="ru-RU"/>
        </w:rPr>
      </w:pPr>
      <w:hyperlink r:id="rId62" w:history="1">
        <w:r w:rsidR="002F112D" w:rsidRPr="002F112D">
          <w:rPr>
            <w:rFonts w:ascii="RF Dewi" w:eastAsia="Times New Roman" w:hAnsi="RF Dewi" w:cs="Times New Roman"/>
            <w:color w:val="00345E"/>
            <w:spacing w:val="2"/>
            <w:sz w:val="24"/>
            <w:szCs w:val="24"/>
            <w:u w:val="single"/>
            <w:lang w:eastAsia="ru-RU"/>
          </w:rPr>
          <w:t>АРХИВ ОТ 26.04.2021</w:t>
        </w:r>
      </w:hyperlink>
    </w:p>
    <w:p w:rsidR="002F112D" w:rsidRPr="002F112D" w:rsidRDefault="00FD28C3" w:rsidP="002F112D">
      <w:pPr>
        <w:pBdr>
          <w:bottom w:val="single" w:sz="6" w:space="0" w:color="DDDDDD"/>
        </w:pBdr>
        <w:shd w:val="clear" w:color="auto" w:fill="F9FBFB"/>
        <w:spacing w:before="150" w:after="150" w:line="240" w:lineRule="auto"/>
        <w:rPr>
          <w:rFonts w:ascii="RF Dewi" w:eastAsia="Times New Roman" w:hAnsi="RF Dewi" w:cs="Times New Roman"/>
          <w:color w:val="202020"/>
          <w:spacing w:val="2"/>
          <w:sz w:val="24"/>
          <w:szCs w:val="24"/>
          <w:lang w:eastAsia="ru-RU"/>
        </w:rPr>
      </w:pPr>
      <w:hyperlink r:id="rId63" w:history="1">
        <w:r w:rsidR="002F112D" w:rsidRPr="002F112D">
          <w:rPr>
            <w:rFonts w:ascii="RF Dewi" w:eastAsia="Times New Roman" w:hAnsi="RF Dewi" w:cs="Times New Roman"/>
            <w:color w:val="00345E"/>
            <w:spacing w:val="2"/>
            <w:sz w:val="24"/>
            <w:szCs w:val="24"/>
            <w:u w:val="single"/>
            <w:lang w:eastAsia="ru-RU"/>
          </w:rPr>
          <w:t>АРХИВ ОТ 20.04.2021</w:t>
        </w:r>
      </w:hyperlink>
    </w:p>
    <w:p w:rsidR="002F112D" w:rsidRPr="002F112D" w:rsidRDefault="00FD28C3" w:rsidP="002F112D">
      <w:pPr>
        <w:pBdr>
          <w:bottom w:val="single" w:sz="6" w:space="0" w:color="DDDDDD"/>
        </w:pBdr>
        <w:shd w:val="clear" w:color="auto" w:fill="F9FBFB"/>
        <w:spacing w:before="150" w:after="150" w:line="240" w:lineRule="auto"/>
        <w:rPr>
          <w:rFonts w:ascii="RF Dewi" w:eastAsia="Times New Roman" w:hAnsi="RF Dewi" w:cs="Times New Roman"/>
          <w:color w:val="202020"/>
          <w:spacing w:val="2"/>
          <w:sz w:val="24"/>
          <w:szCs w:val="24"/>
          <w:lang w:eastAsia="ru-RU"/>
        </w:rPr>
      </w:pPr>
      <w:hyperlink r:id="rId64" w:history="1">
        <w:r w:rsidR="002F112D" w:rsidRPr="002F112D">
          <w:rPr>
            <w:rFonts w:ascii="RF Dewi" w:eastAsia="Times New Roman" w:hAnsi="RF Dewi" w:cs="Times New Roman"/>
            <w:color w:val="00345E"/>
            <w:spacing w:val="2"/>
            <w:sz w:val="24"/>
            <w:szCs w:val="24"/>
            <w:u w:val="single"/>
            <w:lang w:eastAsia="ru-RU"/>
          </w:rPr>
          <w:t>АРХИВ ОТ 01.04.2021</w:t>
        </w:r>
      </w:hyperlink>
    </w:p>
    <w:p w:rsidR="002F112D" w:rsidRPr="002F112D" w:rsidRDefault="00FD28C3" w:rsidP="002F112D">
      <w:pPr>
        <w:pBdr>
          <w:bottom w:val="single" w:sz="6" w:space="0" w:color="DDDDDD"/>
        </w:pBdr>
        <w:shd w:val="clear" w:color="auto" w:fill="F9FBFB"/>
        <w:spacing w:before="150" w:after="150" w:line="240" w:lineRule="auto"/>
        <w:rPr>
          <w:rFonts w:ascii="RF Dewi" w:eastAsia="Times New Roman" w:hAnsi="RF Dewi" w:cs="Times New Roman"/>
          <w:color w:val="202020"/>
          <w:spacing w:val="2"/>
          <w:sz w:val="24"/>
          <w:szCs w:val="24"/>
          <w:lang w:eastAsia="ru-RU"/>
        </w:rPr>
      </w:pPr>
      <w:hyperlink r:id="rId65" w:history="1">
        <w:r w:rsidR="002F112D" w:rsidRPr="002F112D">
          <w:rPr>
            <w:rFonts w:ascii="RF Dewi" w:eastAsia="Times New Roman" w:hAnsi="RF Dewi" w:cs="Times New Roman"/>
            <w:color w:val="00345E"/>
            <w:spacing w:val="2"/>
            <w:sz w:val="24"/>
            <w:szCs w:val="24"/>
            <w:u w:val="single"/>
            <w:lang w:eastAsia="ru-RU"/>
          </w:rPr>
          <w:t>АРХИВ ОТ 26.03.2021</w:t>
        </w:r>
      </w:hyperlink>
    </w:p>
    <w:p w:rsidR="002F112D" w:rsidRPr="002F112D" w:rsidRDefault="00FD28C3" w:rsidP="002F112D">
      <w:pPr>
        <w:pBdr>
          <w:bottom w:val="single" w:sz="6" w:space="0" w:color="DDDDDD"/>
        </w:pBdr>
        <w:shd w:val="clear" w:color="auto" w:fill="F9FBFB"/>
        <w:spacing w:before="150" w:after="150" w:line="240" w:lineRule="auto"/>
        <w:rPr>
          <w:rFonts w:ascii="RF Dewi" w:eastAsia="Times New Roman" w:hAnsi="RF Dewi" w:cs="Times New Roman"/>
          <w:color w:val="202020"/>
          <w:spacing w:val="2"/>
          <w:sz w:val="24"/>
          <w:szCs w:val="24"/>
          <w:lang w:eastAsia="ru-RU"/>
        </w:rPr>
      </w:pPr>
      <w:hyperlink r:id="rId66" w:history="1">
        <w:r w:rsidR="002F112D" w:rsidRPr="002F112D">
          <w:rPr>
            <w:rFonts w:ascii="RF Dewi" w:eastAsia="Times New Roman" w:hAnsi="RF Dewi" w:cs="Times New Roman"/>
            <w:color w:val="00345E"/>
            <w:spacing w:val="2"/>
            <w:sz w:val="24"/>
            <w:szCs w:val="24"/>
            <w:u w:val="single"/>
            <w:lang w:eastAsia="ru-RU"/>
          </w:rPr>
          <w:t>АРХИВ ОТ 24.08.2020</w:t>
        </w:r>
      </w:hyperlink>
    </w:p>
    <w:p w:rsidR="002F112D" w:rsidRPr="002F112D" w:rsidRDefault="00FD28C3" w:rsidP="002F112D">
      <w:pPr>
        <w:pBdr>
          <w:bottom w:val="single" w:sz="6" w:space="0" w:color="DDDDDD"/>
        </w:pBdr>
        <w:shd w:val="clear" w:color="auto" w:fill="F9FBFB"/>
        <w:spacing w:before="150" w:after="150" w:line="240" w:lineRule="auto"/>
        <w:rPr>
          <w:rFonts w:ascii="RF Dewi" w:eastAsia="Times New Roman" w:hAnsi="RF Dewi" w:cs="Times New Roman"/>
          <w:color w:val="202020"/>
          <w:spacing w:val="2"/>
          <w:sz w:val="24"/>
          <w:szCs w:val="24"/>
          <w:lang w:eastAsia="ru-RU"/>
        </w:rPr>
      </w:pPr>
      <w:hyperlink r:id="rId67" w:history="1">
        <w:r w:rsidR="002F112D" w:rsidRPr="002F112D">
          <w:rPr>
            <w:rFonts w:ascii="RF Dewi" w:eastAsia="Times New Roman" w:hAnsi="RF Dewi" w:cs="Times New Roman"/>
            <w:color w:val="00345E"/>
            <w:spacing w:val="2"/>
            <w:sz w:val="24"/>
            <w:szCs w:val="24"/>
            <w:u w:val="single"/>
            <w:lang w:eastAsia="ru-RU"/>
          </w:rPr>
          <w:t>АРХИВ ОТ 13.08.2020</w:t>
        </w:r>
      </w:hyperlink>
    </w:p>
    <w:p w:rsidR="002F112D" w:rsidRPr="002F112D" w:rsidRDefault="00FD28C3" w:rsidP="002F112D">
      <w:pPr>
        <w:pBdr>
          <w:bottom w:val="single" w:sz="6" w:space="0" w:color="DDDDDD"/>
        </w:pBdr>
        <w:shd w:val="clear" w:color="auto" w:fill="F9FBFB"/>
        <w:spacing w:before="150" w:after="150" w:line="240" w:lineRule="auto"/>
        <w:rPr>
          <w:rFonts w:ascii="RF Dewi" w:eastAsia="Times New Roman" w:hAnsi="RF Dewi" w:cs="Times New Roman"/>
          <w:color w:val="202020"/>
          <w:spacing w:val="2"/>
          <w:sz w:val="24"/>
          <w:szCs w:val="24"/>
          <w:lang w:eastAsia="ru-RU"/>
        </w:rPr>
      </w:pPr>
      <w:hyperlink r:id="rId68" w:history="1">
        <w:r w:rsidR="002F112D" w:rsidRPr="002F112D">
          <w:rPr>
            <w:rFonts w:ascii="RF Dewi" w:eastAsia="Times New Roman" w:hAnsi="RF Dewi" w:cs="Times New Roman"/>
            <w:color w:val="00345E"/>
            <w:spacing w:val="2"/>
            <w:sz w:val="24"/>
            <w:szCs w:val="24"/>
            <w:u w:val="single"/>
            <w:lang w:eastAsia="ru-RU"/>
          </w:rPr>
          <w:t>АРХИВ ОТ 05.02.2020</w:t>
        </w:r>
      </w:hyperlink>
    </w:p>
    <w:p w:rsidR="002F112D" w:rsidRPr="002F112D" w:rsidRDefault="00FD28C3" w:rsidP="002F112D">
      <w:pPr>
        <w:pBdr>
          <w:bottom w:val="single" w:sz="6" w:space="0" w:color="DDDDDD"/>
        </w:pBdr>
        <w:shd w:val="clear" w:color="auto" w:fill="F9FBFB"/>
        <w:spacing w:before="150" w:after="150" w:line="240" w:lineRule="auto"/>
        <w:rPr>
          <w:rFonts w:ascii="RF Dewi" w:eastAsia="Times New Roman" w:hAnsi="RF Dewi" w:cs="Times New Roman"/>
          <w:color w:val="202020"/>
          <w:spacing w:val="2"/>
          <w:sz w:val="24"/>
          <w:szCs w:val="24"/>
          <w:lang w:eastAsia="ru-RU"/>
        </w:rPr>
      </w:pPr>
      <w:hyperlink r:id="rId69" w:history="1">
        <w:r w:rsidR="002F112D" w:rsidRPr="002F112D">
          <w:rPr>
            <w:rFonts w:ascii="RF Dewi" w:eastAsia="Times New Roman" w:hAnsi="RF Dewi" w:cs="Times New Roman"/>
            <w:color w:val="00345E"/>
            <w:spacing w:val="2"/>
            <w:sz w:val="24"/>
            <w:szCs w:val="24"/>
            <w:u w:val="single"/>
            <w:lang w:eastAsia="ru-RU"/>
          </w:rPr>
          <w:t>АРХИВ ОТ 31.01.2020</w:t>
        </w:r>
      </w:hyperlink>
    </w:p>
    <w:p w:rsidR="002F112D" w:rsidRPr="002F112D" w:rsidRDefault="00FD28C3" w:rsidP="002F112D">
      <w:pPr>
        <w:pBdr>
          <w:bottom w:val="single" w:sz="6" w:space="0" w:color="DDDDDD"/>
        </w:pBdr>
        <w:shd w:val="clear" w:color="auto" w:fill="F9FBFB"/>
        <w:spacing w:before="150" w:after="150" w:line="240" w:lineRule="auto"/>
        <w:rPr>
          <w:rFonts w:ascii="RF Dewi" w:eastAsia="Times New Roman" w:hAnsi="RF Dewi" w:cs="Times New Roman"/>
          <w:color w:val="202020"/>
          <w:spacing w:val="2"/>
          <w:sz w:val="24"/>
          <w:szCs w:val="24"/>
          <w:lang w:eastAsia="ru-RU"/>
        </w:rPr>
      </w:pPr>
      <w:hyperlink r:id="rId70" w:history="1">
        <w:r w:rsidR="002F112D" w:rsidRPr="002F112D">
          <w:rPr>
            <w:rFonts w:ascii="RF Dewi" w:eastAsia="Times New Roman" w:hAnsi="RF Dewi" w:cs="Times New Roman"/>
            <w:color w:val="00345E"/>
            <w:spacing w:val="2"/>
            <w:sz w:val="24"/>
            <w:szCs w:val="24"/>
            <w:u w:val="single"/>
            <w:lang w:eastAsia="ru-RU"/>
          </w:rPr>
          <w:t>АРХИВ ОТ 02.12.2019</w:t>
        </w:r>
      </w:hyperlink>
    </w:p>
    <w:p w:rsidR="002F112D" w:rsidRPr="002F112D" w:rsidRDefault="00FD28C3" w:rsidP="002F112D">
      <w:pPr>
        <w:pBdr>
          <w:bottom w:val="single" w:sz="6" w:space="0" w:color="DDDDDD"/>
        </w:pBdr>
        <w:shd w:val="clear" w:color="auto" w:fill="F9FBFB"/>
        <w:spacing w:before="150" w:after="150" w:line="240" w:lineRule="auto"/>
        <w:rPr>
          <w:rFonts w:ascii="RF Dewi" w:eastAsia="Times New Roman" w:hAnsi="RF Dewi" w:cs="Times New Roman"/>
          <w:color w:val="202020"/>
          <w:spacing w:val="2"/>
          <w:sz w:val="24"/>
          <w:szCs w:val="24"/>
          <w:lang w:eastAsia="ru-RU"/>
        </w:rPr>
      </w:pPr>
      <w:hyperlink r:id="rId71" w:history="1">
        <w:r w:rsidR="002F112D" w:rsidRPr="002F112D">
          <w:rPr>
            <w:rFonts w:ascii="RF Dewi" w:eastAsia="Times New Roman" w:hAnsi="RF Dewi" w:cs="Times New Roman"/>
            <w:color w:val="00345E"/>
            <w:spacing w:val="2"/>
            <w:sz w:val="24"/>
            <w:szCs w:val="24"/>
            <w:u w:val="single"/>
            <w:lang w:eastAsia="ru-RU"/>
          </w:rPr>
          <w:t>АРХИВ ОТ 27.11.2019</w:t>
        </w:r>
      </w:hyperlink>
    </w:p>
    <w:p w:rsidR="002F112D" w:rsidRPr="002F112D" w:rsidRDefault="00FD28C3" w:rsidP="002F112D">
      <w:pPr>
        <w:pBdr>
          <w:bottom w:val="single" w:sz="6" w:space="0" w:color="DDDDDD"/>
        </w:pBdr>
        <w:shd w:val="clear" w:color="auto" w:fill="F9FBFB"/>
        <w:spacing w:before="150" w:after="150" w:line="240" w:lineRule="auto"/>
        <w:rPr>
          <w:rFonts w:ascii="RF Dewi" w:eastAsia="Times New Roman" w:hAnsi="RF Dewi" w:cs="Times New Roman"/>
          <w:color w:val="202020"/>
          <w:spacing w:val="2"/>
          <w:sz w:val="24"/>
          <w:szCs w:val="24"/>
          <w:lang w:eastAsia="ru-RU"/>
        </w:rPr>
      </w:pPr>
      <w:hyperlink r:id="rId72" w:history="1">
        <w:r w:rsidR="002F112D" w:rsidRPr="002F112D">
          <w:rPr>
            <w:rFonts w:ascii="RF Dewi" w:eastAsia="Times New Roman" w:hAnsi="RF Dewi" w:cs="Times New Roman"/>
            <w:color w:val="00345E"/>
            <w:spacing w:val="2"/>
            <w:sz w:val="24"/>
            <w:szCs w:val="24"/>
            <w:u w:val="single"/>
            <w:lang w:eastAsia="ru-RU"/>
          </w:rPr>
          <w:t>АРХИВ ОТ 30.07.2019</w:t>
        </w:r>
      </w:hyperlink>
    </w:p>
    <w:p w:rsidR="002F112D" w:rsidRPr="002F112D" w:rsidRDefault="00FD28C3" w:rsidP="002F112D">
      <w:pPr>
        <w:pBdr>
          <w:bottom w:val="single" w:sz="6" w:space="0" w:color="DDDDDD"/>
        </w:pBdr>
        <w:shd w:val="clear" w:color="auto" w:fill="F9FBFB"/>
        <w:spacing w:before="150" w:after="150" w:line="240" w:lineRule="auto"/>
        <w:rPr>
          <w:rFonts w:ascii="RF Dewi" w:eastAsia="Times New Roman" w:hAnsi="RF Dewi" w:cs="Times New Roman"/>
          <w:color w:val="202020"/>
          <w:spacing w:val="2"/>
          <w:sz w:val="24"/>
          <w:szCs w:val="24"/>
          <w:lang w:eastAsia="ru-RU"/>
        </w:rPr>
      </w:pPr>
      <w:hyperlink r:id="rId73" w:history="1">
        <w:r w:rsidR="002F112D" w:rsidRPr="002F112D">
          <w:rPr>
            <w:rFonts w:ascii="RF Dewi" w:eastAsia="Times New Roman" w:hAnsi="RF Dewi" w:cs="Times New Roman"/>
            <w:color w:val="00345E"/>
            <w:spacing w:val="2"/>
            <w:sz w:val="24"/>
            <w:szCs w:val="24"/>
            <w:u w:val="single"/>
            <w:lang w:eastAsia="ru-RU"/>
          </w:rPr>
          <w:t>АРХИВ ОТ 18.07.2019</w:t>
        </w:r>
      </w:hyperlink>
    </w:p>
    <w:p w:rsidR="002F112D" w:rsidRPr="002F112D" w:rsidRDefault="00FD28C3" w:rsidP="002F112D">
      <w:pPr>
        <w:pBdr>
          <w:bottom w:val="single" w:sz="6" w:space="0" w:color="DDDDDD"/>
        </w:pBdr>
        <w:shd w:val="clear" w:color="auto" w:fill="F9FBFB"/>
        <w:spacing w:before="150" w:after="150" w:line="240" w:lineRule="auto"/>
        <w:rPr>
          <w:rFonts w:ascii="RF Dewi" w:eastAsia="Times New Roman" w:hAnsi="RF Dewi" w:cs="Times New Roman"/>
          <w:color w:val="202020"/>
          <w:spacing w:val="2"/>
          <w:sz w:val="24"/>
          <w:szCs w:val="24"/>
          <w:lang w:eastAsia="ru-RU"/>
        </w:rPr>
      </w:pPr>
      <w:hyperlink r:id="rId74" w:history="1">
        <w:r w:rsidR="002F112D" w:rsidRPr="002F112D">
          <w:rPr>
            <w:rFonts w:ascii="RF Dewi" w:eastAsia="Times New Roman" w:hAnsi="RF Dewi" w:cs="Times New Roman"/>
            <w:color w:val="00345E"/>
            <w:spacing w:val="2"/>
            <w:sz w:val="24"/>
            <w:szCs w:val="24"/>
            <w:u w:val="single"/>
            <w:lang w:eastAsia="ru-RU"/>
          </w:rPr>
          <w:t>АРХИВ ОТ 09.07.2019</w:t>
        </w:r>
      </w:hyperlink>
    </w:p>
    <w:p w:rsidR="002F112D" w:rsidRPr="002F112D" w:rsidRDefault="00FD28C3" w:rsidP="002F112D">
      <w:pPr>
        <w:pBdr>
          <w:bottom w:val="single" w:sz="6" w:space="0" w:color="DDDDDD"/>
        </w:pBdr>
        <w:shd w:val="clear" w:color="auto" w:fill="F9FBFB"/>
        <w:spacing w:before="150" w:after="150" w:line="240" w:lineRule="auto"/>
        <w:rPr>
          <w:rFonts w:ascii="RF Dewi" w:eastAsia="Times New Roman" w:hAnsi="RF Dewi" w:cs="Times New Roman"/>
          <w:color w:val="202020"/>
          <w:spacing w:val="2"/>
          <w:sz w:val="24"/>
          <w:szCs w:val="24"/>
          <w:lang w:eastAsia="ru-RU"/>
        </w:rPr>
      </w:pPr>
      <w:hyperlink r:id="rId75" w:history="1">
        <w:r w:rsidR="002F112D" w:rsidRPr="002F112D">
          <w:rPr>
            <w:rFonts w:ascii="RF Dewi" w:eastAsia="Times New Roman" w:hAnsi="RF Dewi" w:cs="Times New Roman"/>
            <w:color w:val="00345E"/>
            <w:spacing w:val="2"/>
            <w:sz w:val="24"/>
            <w:szCs w:val="24"/>
            <w:u w:val="single"/>
            <w:lang w:eastAsia="ru-RU"/>
          </w:rPr>
          <w:t>АРХИВ ОТ 04.07.2019</w:t>
        </w:r>
      </w:hyperlink>
    </w:p>
    <w:p w:rsidR="002F112D" w:rsidRPr="002F112D" w:rsidRDefault="00FD28C3" w:rsidP="002F112D">
      <w:pPr>
        <w:pBdr>
          <w:bottom w:val="single" w:sz="6" w:space="0" w:color="DDDDDD"/>
        </w:pBdr>
        <w:shd w:val="clear" w:color="auto" w:fill="F9FBFB"/>
        <w:spacing w:before="150" w:after="150" w:line="240" w:lineRule="auto"/>
        <w:rPr>
          <w:rFonts w:ascii="RF Dewi" w:eastAsia="Times New Roman" w:hAnsi="RF Dewi" w:cs="Times New Roman"/>
          <w:color w:val="202020"/>
          <w:spacing w:val="2"/>
          <w:sz w:val="24"/>
          <w:szCs w:val="24"/>
          <w:lang w:eastAsia="ru-RU"/>
        </w:rPr>
      </w:pPr>
      <w:hyperlink r:id="rId76" w:history="1">
        <w:r w:rsidR="002F112D" w:rsidRPr="002F112D">
          <w:rPr>
            <w:rFonts w:ascii="RF Dewi" w:eastAsia="Times New Roman" w:hAnsi="RF Dewi" w:cs="Times New Roman"/>
            <w:color w:val="00345E"/>
            <w:spacing w:val="2"/>
            <w:sz w:val="24"/>
            <w:szCs w:val="24"/>
            <w:u w:val="single"/>
            <w:lang w:eastAsia="ru-RU"/>
          </w:rPr>
          <w:t>АРХИВ ОТ 22.02.2019</w:t>
        </w:r>
      </w:hyperlink>
    </w:p>
    <w:p w:rsidR="00083A29" w:rsidRDefault="00083A29"/>
    <w:sectPr w:rsidR="00083A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F Dewi">
    <w:panose1 w:val="00000000000000000000"/>
    <w:charset w:val="00"/>
    <w:family w:val="modern"/>
    <w:notTrueType/>
    <w:pitch w:val="variable"/>
    <w:sig w:usb0="00000207" w:usb1="00000001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0E671B"/>
    <w:multiLevelType w:val="multilevel"/>
    <w:tmpl w:val="717C0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4A0"/>
    <w:rsid w:val="00083A29"/>
    <w:rsid w:val="002F112D"/>
    <w:rsid w:val="00FC14A0"/>
    <w:rsid w:val="00FD2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9C06256-9DA9-46A6-B695-3BF9CA515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75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19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77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07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08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32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transstroybank.ru/" TargetMode="External"/><Relationship Id="rId21" Type="http://schemas.openxmlformats.org/officeDocument/2006/relationships/hyperlink" Target="https://transstroybank.ru/o-banke/finansovaya-otchetnost/" TargetMode="External"/><Relationship Id="rId42" Type="http://schemas.openxmlformats.org/officeDocument/2006/relationships/hyperlink" Target="https://transstroybank.ru/2023/Brocker/archive_03.11.23.docx" TargetMode="External"/><Relationship Id="rId47" Type="http://schemas.openxmlformats.org/officeDocument/2006/relationships/hyperlink" Target="https://transstroybank.ru/2023/Brocker/archive_16.08.23.docx" TargetMode="External"/><Relationship Id="rId63" Type="http://schemas.openxmlformats.org/officeDocument/2006/relationships/hyperlink" Target="https://transstroybank.ru/2021/april/20/%D0%B0%D1%80%D1%85%D0%B8%D0%B2200421.docx" TargetMode="External"/><Relationship Id="rId68" Type="http://schemas.openxmlformats.org/officeDocument/2006/relationships/hyperlink" Target="https://transstroybank.ru/zagruzka/galkin/%D0%90%D1%80%D1%85%D0%B8%D0%B2%20050520.docx" TargetMode="External"/><Relationship Id="rId16" Type="http://schemas.openxmlformats.org/officeDocument/2006/relationships/hyperlink" Target="https://transstroybank.ru/2024/p13/%D0%A3%D1%81%D0%BB%D0%BE%D0%B2%D0%B8%D1%8F%20%D0%BF%D1%80%D0%B5%D0%B4%D0%BE%D1%81%D1%82%D0%B0%D0%B2%D0%BB%D0%B5%D0%BD%D0%B8%D1%8F%20%D0%90%D0%9A%D0%91%20%C2%AB%D0%A2%D1%80%D0%B0%D0%BD%D1%81%D1%81%D1%82%D1%80%D0%BE%D0%B9%D0%B1%D0%B0%D0%BD%D0%BA%C2%BB%20(%D0%90%D0%9E)%20%D0%B1%D1%80%D0%BE%D0%BA%D0%B5%D1%80%D1%81%D0%BA%D0%B8%D1%85%20%D1%83%D1%81%D0%BB%D1%83%D0%B3%20(%D0%B4%D0%B5%D0%B9%D1%81%D1%82%D0%B2%D1%83%D1%8E%D1%82%20%D1%81%2005.03.2024%20).doc" TargetMode="External"/><Relationship Id="rId11" Type="http://schemas.openxmlformats.org/officeDocument/2006/relationships/hyperlink" Target="https://transstroybank.ru/2024/p12/%D0%97%D0%B0%D1%8F%D0%B2%D0%BB%D0%B5%D0%BD%D0%B8%D0%B5%20%D0%BD%D0%B0%20%D0%B7%D0%B0%D0%BA%D0%BB%D1%8E%D1%87%D0%B5%D0%BD%D0%B8%D0%B5%20%D0%B4%D0%B5%D0%BF%D0%BE%D0%B7%D0%B8%D1%82%D0%B0%D1%80%D0%BD%D0%BE%D0%B3%D0%BE%20%D0%B4%D0%BE%D0%B3%D0%BE%D0%B2%D0%BE%D1%80%D0%B0%20%D0%B4%D0%BB%D1%8F%20%D1%8E%D1%80%D0%B8%D0%B4%D0%B8%D1%87%D0%B5%D1%81%D0%BA%D0%B8%D1%85%20%D0%BB%D0%B8%D1%86%20(%D0%B4%D0%B5%D0%B9%D1%81%D1%82%D0%B2%D1%83%D0%B5%D1%82%20%D1%81%2003.11.2023).doc" TargetMode="External"/><Relationship Id="rId24" Type="http://schemas.openxmlformats.org/officeDocument/2006/relationships/hyperlink" Target="https://transstroybank.ru/o-banke/finansovaya-otchetnost/" TargetMode="External"/><Relationship Id="rId32" Type="http://schemas.openxmlformats.org/officeDocument/2006/relationships/hyperlink" Target="https://transstroybank.ru/2024/p32/%D0%A4%D0%BE%D1%80%D0%BC%D1%8B%20%D0%B4%D0%BE%D0%BA%D1%83%D0%BC%D0%B5%D0%BD%D1%82%D0%BE%D0%B2,%20%D0%BF%D1%80%D0%B5%D0%B4%D0%BE%D1%81%D1%82%D0%B0%D0%B2%D0%BB%D1%8F%D0%B5%D0%BC%D1%8B%D0%B5%20%D0%B4%D0%B5%D0%BF%D0%BE%D0%B7%D0%B8%D1%82%D0%B0%D1%80%D0%B8%D0%B5%D0%BC%20%D0%B4%D0%B5%D0%BF%D0%BE%D0%BD%D0%B5%D0%BD%D1%82%D0%B0%D0%BC%20(%D0%B4%D0%B5%D0%B9%D1%81%D1%82%D0%B2%D1%83%D1%8E%D1%82%20%D1%81%2003.11.2023).doc" TargetMode="External"/><Relationship Id="rId37" Type="http://schemas.openxmlformats.org/officeDocument/2006/relationships/hyperlink" Target="https://transstroybank.ru/2024/Brocker/archive_26.06.24.docx" TargetMode="External"/><Relationship Id="rId40" Type="http://schemas.openxmlformats.org/officeDocument/2006/relationships/hyperlink" Target="https://transstroybank.ru/2024/Brocker/archive_05.03.24.docx" TargetMode="External"/><Relationship Id="rId45" Type="http://schemas.openxmlformats.org/officeDocument/2006/relationships/hyperlink" Target="https://transstroybank.ru/2023/Brocker/archive_28.09.23.docx" TargetMode="External"/><Relationship Id="rId53" Type="http://schemas.openxmlformats.org/officeDocument/2006/relationships/hyperlink" Target="https://transstroybank.ru/2022/%D0%90%D1%80%D1%85%D0%B8%D0%B2%2018.03.22.docx" TargetMode="External"/><Relationship Id="rId58" Type="http://schemas.openxmlformats.org/officeDocument/2006/relationships/hyperlink" Target="https://transstroybank.ru/2021/september/01/%D0%B0%D1%80%D1%85%D0%B8%D0%B2010921.docx" TargetMode="External"/><Relationship Id="rId66" Type="http://schemas.openxmlformats.org/officeDocument/2006/relationships/hyperlink" Target="https://transstroybank.ru/zagruzka/galkin/200824/%D0%90%D0%A0%D0%A5%D0%98%D0%92%20240820.docx" TargetMode="External"/><Relationship Id="rId74" Type="http://schemas.openxmlformats.org/officeDocument/2006/relationships/hyperlink" Target="https://transstroybank.ru/zagruzka/%D0%B0%D1%80%D1%85%D0%B8%D0%B2%2009.07.docx" TargetMode="External"/><Relationship Id="rId5" Type="http://schemas.openxmlformats.org/officeDocument/2006/relationships/hyperlink" Target="http://www.transstroibank.ru/" TargetMode="External"/><Relationship Id="rId61" Type="http://schemas.openxmlformats.org/officeDocument/2006/relationships/hyperlink" Target="https://transstroybank.ru/2021/june/%D0%B0%D1%80%D1%85%D0%B8%D0%B2210603.docx" TargetMode="External"/><Relationship Id="rId19" Type="http://schemas.openxmlformats.org/officeDocument/2006/relationships/hyperlink" Target="https://transstroybank.ru/2024/p14/%D0%9F%D1%80%D0%B0%D0%B2%D0%B8%D0%BB%D0%B0%20%D0%94%D0%91%D0%9E%20%D0%B4%D0%BB%D1%8F%20%D0%AE%D0%9B%20%D0%B8%20%D0%98%D0%9F%20%D1%81%2013.09.2023.doc" TargetMode="External"/><Relationship Id="rId14" Type="http://schemas.openxmlformats.org/officeDocument/2006/relationships/hyperlink" Target="https://transstroybank.ru/2024/p12/%D0%97%D0%B0%D1%8F%D0%B2%D0%BB%D0%B5%D0%BD%D0%B8%D0%B5%20%D0%BE%D0%B1%20%D0%B0%D0%BA%D1%86%D0%B5%D0%BF%D1%82%D0%B5%20%D1%83%D1%81%D0%BB%D0%BE%D0%B2%D0%B8%D0%B9%20%D0%BF%D1%80%D0%B5%D0%B4%D0%BE%D1%81%D1%82%D0%B0%D0%B2%D0%BB%D0%B5%D0%BD%D0%B8%D1%8F%20%D0%B1%D1%80%D0%BE%D0%BA%D0%B5%D1%80%D1%81%D0%BA%D0%B8%D1%85%20%D1%83%D1%81%D0%BB%D1%83%D0%B3%20%D1%81%20%D0%BE%D1%82%D0%BA%D1%80%D1%8B%D1%82%D0%B8%D0%B5%D0%BC%20%D0%B8%20%D0%B2%D0%B5%D0%B4%D0%B5%D0%BD%D0%B8%D0%B5%D0%BC%20%D0%98%D0%98%D0%A1%20(%D0%B4%D0%B5%D0%B9%D1%81%D1%82%D0%B2%D1%83%D0%B5%D1%82%20%D1%81%2005.03.2024).doc" TargetMode="External"/><Relationship Id="rId22" Type="http://schemas.openxmlformats.org/officeDocument/2006/relationships/hyperlink" Target="https://transstroybank.ru/o-banke/finansovaya-otchetnost/" TargetMode="External"/><Relationship Id="rId27" Type="http://schemas.openxmlformats.org/officeDocument/2006/relationships/hyperlink" Target="http://www.tsbnk.ru/" TargetMode="External"/><Relationship Id="rId30" Type="http://schemas.openxmlformats.org/officeDocument/2006/relationships/hyperlink" Target="https://transstroybank.ru/2024/p32/%D0%A3%D1%81%D0%BB%D0%BE%D0%B2%D0%B8%D1%8F%20%D0%BE%D1%81%D1%83%D1%89%D0%B5%D1%81%D1%82%D0%B2%D0%BB%D0%B5%D0%BD%D0%B8%D1%8F%20%D0%B4%D0%B5%D0%BF%D0%BE%D0%B7%D0%B8%D1%82%D0%B0%D1%80%D0%BD%D0%BE%D0%B9%20%D0%B4%D0%B5%D1%8F%D1%82%D0%B5%D0%BB%D1%8C%D0%BD%D0%BE%D1%81%D1%82%D0%B8%20%D0%90%D0%9A%D0%91%20%C2%AB%D0%A2%D1%80%D0%B0%D0%BD%D1%81%D1%81%D1%82%D1%80%D0%BE%D0%B9%D0%B1%D0%B0%D0%BD%D0%BA%C2%BB%20(%D0%90%D0%9E)%20(%D0%B4%D0%B5%D0%B9%D1%81%D1%82%D0%B2%D1%83%D1%8E%D1%82%20%D1%81%2003.11.2023).docx" TargetMode="External"/><Relationship Id="rId35" Type="http://schemas.openxmlformats.org/officeDocument/2006/relationships/hyperlink" Target="https://transstroybank.ru/2025/Brocker/archive_13.02.25.docx" TargetMode="External"/><Relationship Id="rId43" Type="http://schemas.openxmlformats.org/officeDocument/2006/relationships/hyperlink" Target="https://transstroybank.ru/2023/Brocker/archive_26.10.23.docx" TargetMode="External"/><Relationship Id="rId48" Type="http://schemas.openxmlformats.org/officeDocument/2006/relationships/hyperlink" Target="https://transstroybank.ru/2023/Brocker/archive_06.04.23.docx" TargetMode="External"/><Relationship Id="rId56" Type="http://schemas.openxmlformats.org/officeDocument/2006/relationships/hyperlink" Target="https://transstroybank.ru/2021/october/1/%D0%90%D1%80%D1%85%D0%B8%D0%B2011021.docx" TargetMode="External"/><Relationship Id="rId64" Type="http://schemas.openxmlformats.org/officeDocument/2006/relationships/hyperlink" Target="https://transstroybank.ru/2021/april/%D0%B0%D1%80%D1%85%D0%B8%D0%B20104.docx" TargetMode="External"/><Relationship Id="rId69" Type="http://schemas.openxmlformats.org/officeDocument/2006/relationships/hyperlink" Target="https://transstroybank.ru/zagruzka/galkin/%D0%B0%D1%80%D1%85%D0%B8%D0%B2310120.docx" TargetMode="External"/><Relationship Id="rId77" Type="http://schemas.openxmlformats.org/officeDocument/2006/relationships/fontTable" Target="fontTable.xml"/><Relationship Id="rId8" Type="http://schemas.openxmlformats.org/officeDocument/2006/relationships/hyperlink" Target="mailto:tsbank@transstroibank.ru" TargetMode="External"/><Relationship Id="rId51" Type="http://schemas.openxmlformats.org/officeDocument/2006/relationships/hyperlink" Target="https://transstroybank.ru/2022/8/%D0%90%D0%A0%D0%A5%D0%98%D0%92%20%D0%9E%D0%A2%2026.08.22.docx" TargetMode="External"/><Relationship Id="rId72" Type="http://schemas.openxmlformats.org/officeDocument/2006/relationships/hyperlink" Target="https://transstroybank.ru/zagruzka/%D0%B0%D1%80%D1%85%D0%B8%D0%B2%2030.07.docx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transstroybank.ru/2024/p12/%D0%97%D0%B0%D1%8F%D0%B2%D0%BB%D0%B5%D0%BD%D0%B8%D0%B5%20%D0%BE%D0%B1%20%D0%B0%D0%BA%D1%86%D0%B5%D0%BF%D1%82%D0%B5%20%D1%83%D1%81%D0%BB%D0%BE%D0%B2%D0%B8%D0%B9%20%D0%BF%D1%80%D0%B5%D0%B4%D0%BE%D1%81%D1%82%D0%B0%D0%B2%D0%BB%D0%B5%D0%BD%D0%B8%D1%8F%20%D0%B1%D1%80%D0%BE%D0%BA%D0%B5%D1%80%D1%81%D0%BA%D0%B8%D1%85%20%D1%83%D1%81%D0%BB%D1%83%D0%B3%20%D0%B4%D0%BB%D1%8F%20%D1%84%D0%B8%D0%B7%D0%B8%D1%87%D0%B5%D1%81%D0%BA%D0%B8%D1%85%20%D0%BB%D0%B8%D1%86%20(%D0%B4%D0%B5%D0%B9%D1%81%D1%82%D0%B2%D1%83%D0%B5%D1%82%20%D1%81%2005.03.2024).doc" TargetMode="External"/><Relationship Id="rId17" Type="http://schemas.openxmlformats.org/officeDocument/2006/relationships/hyperlink" Target="https://transstroybank.ru/2024/p13/%D0%A3%D1%81%D0%BB%D0%BE%D0%B2%D0%B8%D1%8F%20%D0%BF%D1%80%D0%B5%D0%B4%D0%BE%D1%81%D1%82%D0%B0%D0%B2%D0%BB%D0%B5%D0%BD%D0%B8%D1%8F%20%D0%90%D0%9A%D0%91%20%C2%AB%D0%A2%D1%80%D0%B0%D0%BD%D1%81%D1%81%D1%82%D1%80%D0%BE%D0%B9%D0%B1%D0%B0%D0%BD%D0%BA%C2%BB%20(%D0%90%D0%9E)%20%D0%B1%D1%80%D0%BE%D0%BA%D0%B5%D1%80%D1%81%D0%BA%D0%B8%D1%85%20%D1%83%D1%81%D0%BB%D1%83%D0%B3%20(%D0%98%D0%98%D0%A1)%20(%D0%B4%D0%B5%D0%B9%D1%81%D1%82%D0%B2%D1%83%D1%8E%D1%82%20%D1%81%2005.03.2024%20).docx" TargetMode="External"/><Relationship Id="rId25" Type="http://schemas.openxmlformats.org/officeDocument/2006/relationships/hyperlink" Target="http://www.transstroibank.ru/" TargetMode="External"/><Relationship Id="rId33" Type="http://schemas.openxmlformats.org/officeDocument/2006/relationships/hyperlink" Target="https://transstroybank.ru/2024/p32/%D0%A2%D0%B0%D1%80%D0%B8%D1%84%D1%8B%20%D0%BA%D0%BE%D0%BC%D0%B8%D1%81%D1%81%D0%B8%D0%BE%D0%BD%D0%BD%D0%BE%D0%B3%D0%BE%20%D0%B2%D0%BE%D0%B7%D0%BD%D0%B0%D0%B3%D1%80%D0%B0%D0%B6%D0%B4%D0%B5%D0%BD%D0%B8%D1%8F%20%D0%90%D0%9A%D0%91%20%C2%AB%D0%A2%D1%80%D0%B0%D0%BD%D1%81%D1%81%D1%82%D1%80%D0%BE%D0%B9%D0%B1%D0%B0%D0%BD%D0%BA%C2%BB%20(%D0%90%D0%9E)%20%D0%B7%D0%B0%20%D0%B4%D0%B5%D0%BF%D0%BE%D0%B7%D0%B8%D1%82%D0%B0%D1%80%D0%BD%D1%8B%D0%B5%20%D0%BE%D0%BF%D0%B5%D1%80%D0%B0%D1%86%D0%B8%D0%B8%20(%D0%B4%D0%B5%D0%B9%D1%81%D1%82%D0%B2%D1%83%D1%8E%D1%82%20%D1%81%2003.07.2019).doc" TargetMode="External"/><Relationship Id="rId38" Type="http://schemas.openxmlformats.org/officeDocument/2006/relationships/hyperlink" Target="https://transstroybank.ru/2024/Brocker/archive_05.06.24.docx" TargetMode="External"/><Relationship Id="rId46" Type="http://schemas.openxmlformats.org/officeDocument/2006/relationships/hyperlink" Target="https://transstroybank.ru/2023/Brocker/archive_01.09.23.docx" TargetMode="External"/><Relationship Id="rId59" Type="http://schemas.openxmlformats.org/officeDocument/2006/relationships/hyperlink" Target="https://transstroybank.ru/2021/august/2508/%D0%90%D1%80%D1%85%D0%B8%D0%B2%20%D0%BE%D1%82%2025.08.2021.docx" TargetMode="External"/><Relationship Id="rId67" Type="http://schemas.openxmlformats.org/officeDocument/2006/relationships/hyperlink" Target="https://transstroybank.ru/zagruzka/130820/%D0%B0%D1%80%D1%85%D0%B8%D0%B2%20%D0%BE%D1%82%2013.08.20.docx" TargetMode="External"/><Relationship Id="rId20" Type="http://schemas.openxmlformats.org/officeDocument/2006/relationships/hyperlink" Target="https://transstroybank.ru/2025/p15/%D0%A0%D0%B5%D0%B3%D0%BB%D0%B0%D0%BC%D0%B5%D0%BD%D1%82_%D0%BF%D1%80%D0%B8%D0%B7%D0%BD%D0%B0%D0%BD%D0%B8%D1%8F_%D0%BB%D0%B8%D1%86_%D0%BA%D0%B2%D0%B0%D0%BB%D0%B8%D1%84%D0%B8%D1%86%D0%B8%D1%80%D0%BE%D0%B2%D0%B0%D0%BD%D0%BD%D1%8B%D0%BC%D0%B8_%D0%B8%D0%BD%D0%B2%D0%B5%D1%81%D1%82%D0%BE%D1%80%D0%B0%D0%BC%D0%B8_(%D0%B4%D0%B5%D0%B9%D1%81%D1%82%D0%B2%D1%83%D0%B5%D1%82_%D1%81_13.02.2025).docx" TargetMode="External"/><Relationship Id="rId41" Type="http://schemas.openxmlformats.org/officeDocument/2006/relationships/hyperlink" Target="https://transstroybank.ru/2024/Brocker/archive_27.02.24.docx" TargetMode="External"/><Relationship Id="rId54" Type="http://schemas.openxmlformats.org/officeDocument/2006/relationships/hyperlink" Target="https://transstroybank.ru/2021/november/%D0%90%D1%80%D1%85%D0%B8%D0%B2081121.docx" TargetMode="External"/><Relationship Id="rId62" Type="http://schemas.openxmlformats.org/officeDocument/2006/relationships/hyperlink" Target="https://transstroybank.ru/2021/april/26/%D0%B0%D1%80%D1%85%D0%B8%D0%B2260421.docx" TargetMode="External"/><Relationship Id="rId70" Type="http://schemas.openxmlformats.org/officeDocument/2006/relationships/hyperlink" Target="https://transstroybank.ru/zagruzka/galkin/%D0%B0%D1%80%D1%85%D0%B8%D0%B20212.docx" TargetMode="External"/><Relationship Id="rId75" Type="http://schemas.openxmlformats.org/officeDocument/2006/relationships/hyperlink" Target="https://transstroybank.ru/zagruzka/%D0%90%D1%80%D1%85%D0%B8%D0%B2%20%D0%BE%D1%82%2004.07.2019.docx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transstroybank.ru/" TargetMode="External"/><Relationship Id="rId15" Type="http://schemas.openxmlformats.org/officeDocument/2006/relationships/hyperlink" Target="https://transstroybank.ru/2024/p13/%D0%A3%D1%81%D0%BB%D0%BE%D0%B2%D0%B8%D1%8F%20%D0%BE%D1%81%D1%83%D1%89%D0%B5%D1%81%D1%82%D0%B2%D0%BB%D0%B5%D0%BD%D0%B8%D1%8F%20%D0%B4%D0%B5%D0%BF%D0%BE%D0%B7%D0%B8%D1%82%D0%B0%D1%80%D0%BD%D0%BE%D0%B9%20%D0%B4%D0%B5%D1%8F%D1%82%D0%B5%D0%BB%D1%8C%D0%BD%D0%BE%D1%81%D1%82%D0%B8%20%D0%90%D0%9A%D0%91%20%C2%AB%D0%A2%D1%80%D0%B0%D0%BD%D1%81%D1%81%D1%82%D1%80%D0%BE%D0%B9%D0%B1%D0%B0%D0%BD%D0%BA%C2%BB%20(%D0%90%D0%9E)%20(%D0%B4%D0%B5%D0%B9%D1%81%D1%82%D0%B2%D1%83%D1%8E%D1%82%20%D1%81%2003.11.2023).docx" TargetMode="External"/><Relationship Id="rId23" Type="http://schemas.openxmlformats.org/officeDocument/2006/relationships/hyperlink" Target="https://transstroybank.ru/o-banke/finansovaya-otchetnost/" TargetMode="External"/><Relationship Id="rId28" Type="http://schemas.openxmlformats.org/officeDocument/2006/relationships/hyperlink" Target="tel:+7%20(495)%20786-37-73" TargetMode="External"/><Relationship Id="rId36" Type="http://schemas.openxmlformats.org/officeDocument/2006/relationships/hyperlink" Target="https://transstroybank.ru/2024/Brocker/archive_09.07.24.docx" TargetMode="External"/><Relationship Id="rId49" Type="http://schemas.openxmlformats.org/officeDocument/2006/relationships/hyperlink" Target="https://transstroybank.ru/2023/Brocker/archive_30.03.23.docx" TargetMode="External"/><Relationship Id="rId57" Type="http://schemas.openxmlformats.org/officeDocument/2006/relationships/hyperlink" Target="https://transstroybank.ru/2021/september/24/%D0%90%D1%80%D1%85%D0%B8%D0%B2240921.docx" TargetMode="External"/><Relationship Id="rId10" Type="http://schemas.openxmlformats.org/officeDocument/2006/relationships/hyperlink" Target="https://transstroybank.ru/2024/p12/%D0%97%D0%B0%D1%8F%D0%B2%D0%BB%D0%B5%D0%BD%D0%B8%D0%B5%20%D0%BD%D0%B0%20%D0%B7%D0%B0%D0%BA%D0%BB%D1%8E%D1%87%D0%B5%D0%BD%D0%B8%D0%B5%20%D0%B4%D0%B5%D0%BF%D0%BE%D0%B7%D0%B8%D1%82%D0%B0%D1%80%D0%BD%D0%BE%D0%B3%D0%BE%20%D0%B4%D0%BE%D0%B3%D0%BE%D0%B2%D0%BE%D1%80%D0%B0%20%D0%B4%D0%BB%D1%8F%20%D1%84%D0%B8%D0%B7%D0%B8%D1%87%D0%B5%D1%81%D0%BA%D0%B8%D1%85%20%D0%BB%D0%B8%D1%86%20(%D0%B4%D0%B5%D0%B9%D1%81%D1%82%D0%B2%D1%83%D0%B5%D1%82%20%D1%81%2003.11.2023).doc" TargetMode="External"/><Relationship Id="rId31" Type="http://schemas.openxmlformats.org/officeDocument/2006/relationships/hyperlink" Target="https://transstroybank.ru/2024/p32/%D0%A4%D0%BE%D1%80%D0%BC%D1%8B%20%D0%B4%D0%BE%D0%BA%D1%83%D0%BC%D0%B5%D0%BD%D1%82%D0%BE%D0%B2,%20%D0%BF%D1%80%D0%B5%D0%B4%D0%BE%D1%81%D1%82%D0%B0%D0%B2%D0%BB%D1%8F%D0%B5%D0%BC%D1%8B%D0%B5%20%D0%B4%D0%B5%D0%BF%D0%BE%D0%BD%D0%B5%D0%BD%D1%82%D0%B0%D0%BC%D0%B8%20%D0%B2%20%D0%B4%D0%B5%D0%BF%D0%BE%D0%B7%D0%B8%D1%82%D0%B0%D1%80%D0%B8%D0%B9%20(%D0%B4%D0%B5%D0%B9%D1%81%D1%82%D0%B2%D1%83%D1%8E%D1%82%20%D1%81%2003.11.2023).doc" TargetMode="External"/><Relationship Id="rId44" Type="http://schemas.openxmlformats.org/officeDocument/2006/relationships/hyperlink" Target="https://transstroybank.ru/2023/Brocker/archive_06.10.23.docx" TargetMode="External"/><Relationship Id="rId52" Type="http://schemas.openxmlformats.org/officeDocument/2006/relationships/hyperlink" Target="https://transstroybank.ru/2022/3/%D0%90%D1%80%D1%85%D0%B8%D0%B2240322.docx" TargetMode="External"/><Relationship Id="rId60" Type="http://schemas.openxmlformats.org/officeDocument/2006/relationships/hyperlink" Target="https://transstroybank.ru/2021/june/09/%D0%B0%D1%80%D1%85%D0%B8%D0%B2210609.docx" TargetMode="External"/><Relationship Id="rId65" Type="http://schemas.openxmlformats.org/officeDocument/2006/relationships/hyperlink" Target="https://transstroybank.ru/zagruzka/%D0%BC%D0%B0%D1%80%D1%82/%D0%B0%D1%80%D1%85%D0%B8%D0%B2260321.docx" TargetMode="External"/><Relationship Id="rId73" Type="http://schemas.openxmlformats.org/officeDocument/2006/relationships/hyperlink" Target="https://transstroybank.ru/zagruzka/%D0%90%D1%80%D1%85%D0%B8%D0%B2%20%D0%BE%D1%82%2018.07.2019.docx" TargetMode="External"/><Relationship Id="rId78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naufor.ru/tree.asp?n=16042" TargetMode="External"/><Relationship Id="rId13" Type="http://schemas.openxmlformats.org/officeDocument/2006/relationships/hyperlink" Target="https://transstroybank.ru/2024/p12/%D0%97%D0%B0%D1%8F%D0%B2%D0%BB%D0%B5%D0%BD%D0%B8%D0%B5%20%D0%BE%D0%B1%20%D0%B0%D0%BA%D1%86%D0%B5%D0%BF%D1%82%D0%B5%20%D1%83%D1%81%D0%BB%D0%BE%D0%B2%D0%B8%D0%B9%20%D0%BF%D1%80%D0%B5%D0%B4%D0%BE%D1%81%D1%82%D0%B0%D0%B2%D0%BB%D0%B5%D0%BD%D0%B8%D1%8F%20%D0%B1%D1%80%D0%BE%D0%BA%D0%B5%D1%80%D1%81%D0%BA%D0%B8%D1%85%20%D1%83%D1%81%D0%BB%D1%83%D0%B3%20%D0%B4%D0%BB%D1%8F%20%D1%8E%D1%80%D0%B8%D0%B4%D0%B8%D1%87%D0%B5%D1%81%D0%BA%D0%B8%D1%85%20%D0%BB%D0%B8%D1%86%20(%D0%B4%D0%B5%D0%B9%D1%81%D1%82%D0%B2%D1%83%D0%B5%D1%82%20%D1%81%2005.03.2024).doc" TargetMode="External"/><Relationship Id="rId18" Type="http://schemas.openxmlformats.org/officeDocument/2006/relationships/hyperlink" Target="https://transstroybank.ru/2024/p14/%D0%9F%D1%80%D0%B0%D0%B2%D0%B8%D0%BB%D0%B0%20%D0%94%D0%91%D0%9E%20%D0%A4%D0%9B%20_%20%D0%92%D0%B5%D1%80%D1%81%D0%B8%D1%8F%206.24.doc" TargetMode="External"/><Relationship Id="rId39" Type="http://schemas.openxmlformats.org/officeDocument/2006/relationships/hyperlink" Target="https://transstroybank.ru/2024/Brocker/archive_01.04.24.docx" TargetMode="External"/><Relationship Id="rId34" Type="http://schemas.openxmlformats.org/officeDocument/2006/relationships/hyperlink" Target="https://transstroybank.ru/chastnym-klientam/investitsii/investitsii/brokerskoe-obsluzhivanie/" TargetMode="External"/><Relationship Id="rId50" Type="http://schemas.openxmlformats.org/officeDocument/2006/relationships/hyperlink" Target="https://transstroybank.ru/2022/9/%D0%90%D0%A0%D0%A5%D0%98%D0%92%20%D0%9E%D0%A2%2001.09.22.docx" TargetMode="External"/><Relationship Id="rId55" Type="http://schemas.openxmlformats.org/officeDocument/2006/relationships/hyperlink" Target="https://transstroybank.ru/2021/november/%D0%90%D1%80%D1%85%D0%B8%D0%B2011121.docx" TargetMode="External"/><Relationship Id="rId76" Type="http://schemas.openxmlformats.org/officeDocument/2006/relationships/hyperlink" Target="https://transstroybank.ru/zagruzka/%D0%90%D1%80%D1%85%D0%B8%D0%B2%20%D0%BE%D1%82%2022.02.2019.docx" TargetMode="External"/><Relationship Id="rId7" Type="http://schemas.openxmlformats.org/officeDocument/2006/relationships/hyperlink" Target="http://www.tsbnk.ru/" TargetMode="External"/><Relationship Id="rId71" Type="http://schemas.openxmlformats.org/officeDocument/2006/relationships/hyperlink" Target="https://transstroybank.ru/zagruzka/galkin/%D0%A0%D0%B0%D1%81%D0%BA%D1%80%D1%8B%D1%82%D0%B8%D0%B5%20%D0%B8%D0%BD%D1%84%D0%BE%D1%80%D0%BC%D0%B0%D1%86%D0%B8%D0%B8%2027.11.docx" TargetMode="External"/><Relationship Id="rId2" Type="http://schemas.openxmlformats.org/officeDocument/2006/relationships/styles" Target="styles.xml"/><Relationship Id="rId29" Type="http://schemas.openxmlformats.org/officeDocument/2006/relationships/hyperlink" Target="mailto:tsbank@transstroiban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26</Pages>
  <Words>9283</Words>
  <Characters>52917</Characters>
  <Application>Microsoft Office Word</Application>
  <DocSecurity>0</DocSecurity>
  <Lines>440</Lines>
  <Paragraphs>124</Paragraphs>
  <ScaleCrop>false</ScaleCrop>
  <Company>Hewlett-Packard Company</Company>
  <LinksUpToDate>false</LinksUpToDate>
  <CharactersWithSpaces>62076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Галкин Дмитрий</dc:creator>
  <cp:keywords/>
  <dc:description/>
  <cp:lastModifiedBy>Галкин Дмитрий</cp:lastModifiedBy>
  <cp:revision>3</cp:revision>
  <dcterms:created xsi:type="dcterms:W3CDTF">2025-05-23T05:17:00Z</dcterms:created>
  <dcterms:modified xsi:type="dcterms:W3CDTF">2025-05-23T05:19:00Z</dcterms:modified>
</cp:coreProperties>
</file>